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480" w:lineRule="auto"/>
        <w:rPr/>
      </w:pPr>
      <w:bookmarkStart w:colFirst="0" w:colLast="0" w:name="_bg0jfzsmzeae" w:id="0"/>
      <w:bookmarkEnd w:id="0"/>
      <w:r w:rsidDel="00000000" w:rsidR="00000000" w:rsidRPr="00000000">
        <w:rPr>
          <w:rtl w:val="0"/>
        </w:rPr>
        <w:t xml:space="preserve">SUPPORTING INFRASTRUCTURE</w:t>
      </w:r>
    </w:p>
    <w:p w:rsidR="00000000" w:rsidDel="00000000" w:rsidP="00000000" w:rsidRDefault="00000000" w:rsidRPr="00000000" w14:paraId="00000002">
      <w:pPr>
        <w:pStyle w:val="Heading1"/>
        <w:keepNext w:val="0"/>
        <w:keepLines w:val="0"/>
        <w:rPr/>
      </w:pPr>
      <w:bookmarkStart w:colFirst="0" w:colLast="0" w:name="_el12iwggxhjb" w:id="1"/>
      <w:bookmarkEnd w:id="1"/>
      <w:r w:rsidDel="00000000" w:rsidR="00000000" w:rsidRPr="00000000">
        <w:rPr>
          <w:rtl w:val="0"/>
        </w:rPr>
        <w:t xml:space="preserve">What Physical and Supporting Systems Enable Aviation Operations?</w:t>
      </w:r>
    </w:p>
    <w:p w:rsidR="00000000" w:rsidDel="00000000" w:rsidP="00000000" w:rsidRDefault="00000000" w:rsidRPr="00000000" w14:paraId="00000003">
      <w:pPr>
        <w:rPr/>
      </w:pPr>
      <w:r w:rsidDel="00000000" w:rsidR="00000000" w:rsidRPr="00000000">
        <w:rPr>
          <w:rtl w:val="0"/>
        </w:rPr>
        <w:t xml:space="preserve">Aviation infrastructure includes much more than airports and landing areas. It is better understood as a set of capability layers that support specific aviation operations. A basic operation may need only a suitable launch or landing area, basic procedures, and limited support. A more complex operation may require lighting, communications, weather systems, navigation procedures, emergency response planning, energy infrastructure, maintenance support, surface access, and airspace protection.</w:t>
      </w:r>
    </w:p>
    <w:p w:rsidR="00000000" w:rsidDel="00000000" w:rsidP="00000000" w:rsidRDefault="00000000" w:rsidRPr="00000000" w14:paraId="00000004">
      <w:pPr>
        <w:spacing w:after="240" w:before="240" w:lineRule="auto"/>
        <w:rPr/>
      </w:pPr>
      <w:r w:rsidDel="00000000" w:rsidR="00000000" w:rsidRPr="00000000">
        <w:rPr>
          <w:rtl w:val="0"/>
        </w:rPr>
        <w:t xml:space="preserve">This becomes especially important when discussing Advanced Air Mobility (AAM) and unmanned aircraft systems (UAS), because many emerging aviation concepts are being discussed publicly before the supporting infrastructure needed to sustain them fully exists.</w:t>
      </w:r>
    </w:p>
    <w:p w:rsidR="00000000" w:rsidDel="00000000" w:rsidP="00000000" w:rsidRDefault="00000000" w:rsidRPr="00000000" w14:paraId="00000005">
      <w:pPr>
        <w:spacing w:after="240" w:before="240" w:lineRule="auto"/>
        <w:ind w:left="0" w:firstLine="0"/>
        <w:rPr/>
      </w:pPr>
      <w:r w:rsidDel="00000000" w:rsidR="00000000" w:rsidRPr="00000000">
        <w:rPr>
          <w:rtl w:val="0"/>
        </w:rPr>
        <w:t xml:space="preserve">Different aircraft and missions require different infrastructure capability stacks. These capability layers may include:</w:t>
      </w:r>
    </w:p>
    <w:p w:rsidR="00000000" w:rsidDel="00000000" w:rsidP="00000000" w:rsidRDefault="00000000" w:rsidRPr="00000000" w14:paraId="00000006">
      <w:pPr>
        <w:numPr>
          <w:ilvl w:val="0"/>
          <w:numId w:val="1"/>
        </w:numPr>
        <w:spacing w:after="0" w:afterAutospacing="0" w:before="240" w:lineRule="auto"/>
        <w:ind w:left="720" w:hanging="360"/>
        <w:rPr/>
      </w:pPr>
      <w:r w:rsidDel="00000000" w:rsidR="00000000" w:rsidRPr="00000000">
        <w:rPr>
          <w:rtl w:val="0"/>
        </w:rPr>
        <w:t xml:space="preserve">landing and launch areas,</w:t>
      </w:r>
    </w:p>
    <w:p w:rsidR="00000000" w:rsidDel="00000000" w:rsidP="00000000" w:rsidRDefault="00000000" w:rsidRPr="00000000" w14:paraId="00000007">
      <w:pPr>
        <w:numPr>
          <w:ilvl w:val="0"/>
          <w:numId w:val="1"/>
        </w:numPr>
        <w:spacing w:after="0" w:afterAutospacing="0" w:before="0" w:beforeAutospacing="0" w:lineRule="auto"/>
        <w:ind w:left="720" w:hanging="360"/>
        <w:rPr/>
      </w:pPr>
      <w:r w:rsidDel="00000000" w:rsidR="00000000" w:rsidRPr="00000000">
        <w:rPr>
          <w:rtl w:val="0"/>
        </w:rPr>
        <w:t xml:space="preserve">markings and visual systems,</w:t>
      </w:r>
    </w:p>
    <w:p w:rsidR="00000000" w:rsidDel="00000000" w:rsidP="00000000" w:rsidRDefault="00000000" w:rsidRPr="00000000" w14:paraId="00000008">
      <w:pPr>
        <w:numPr>
          <w:ilvl w:val="0"/>
          <w:numId w:val="1"/>
        </w:numPr>
        <w:spacing w:after="0" w:afterAutospacing="0" w:before="0" w:beforeAutospacing="0" w:lineRule="auto"/>
        <w:ind w:left="720" w:hanging="360"/>
        <w:rPr/>
      </w:pPr>
      <w:r w:rsidDel="00000000" w:rsidR="00000000" w:rsidRPr="00000000">
        <w:rPr>
          <w:rtl w:val="0"/>
        </w:rPr>
        <w:t xml:space="preserve">lighting,</w:t>
      </w:r>
    </w:p>
    <w:p w:rsidR="00000000" w:rsidDel="00000000" w:rsidP="00000000" w:rsidRDefault="00000000" w:rsidRPr="00000000" w14:paraId="00000009">
      <w:pPr>
        <w:numPr>
          <w:ilvl w:val="0"/>
          <w:numId w:val="1"/>
        </w:numPr>
        <w:spacing w:after="0" w:afterAutospacing="0" w:before="0" w:beforeAutospacing="0" w:lineRule="auto"/>
        <w:ind w:left="720" w:hanging="360"/>
        <w:rPr/>
      </w:pPr>
      <w:r w:rsidDel="00000000" w:rsidR="00000000" w:rsidRPr="00000000">
        <w:rPr>
          <w:rtl w:val="0"/>
        </w:rPr>
        <w:t xml:space="preserve">communications,</w:t>
      </w:r>
    </w:p>
    <w:p w:rsidR="00000000" w:rsidDel="00000000" w:rsidP="00000000" w:rsidRDefault="00000000" w:rsidRPr="00000000" w14:paraId="0000000A">
      <w:pPr>
        <w:numPr>
          <w:ilvl w:val="0"/>
          <w:numId w:val="1"/>
        </w:numPr>
        <w:spacing w:after="0" w:afterAutospacing="0" w:before="0" w:beforeAutospacing="0" w:lineRule="auto"/>
        <w:ind w:left="720" w:hanging="360"/>
        <w:rPr/>
      </w:pPr>
      <w:r w:rsidDel="00000000" w:rsidR="00000000" w:rsidRPr="00000000">
        <w:rPr>
          <w:rtl w:val="0"/>
        </w:rPr>
        <w:t xml:space="preserve">navigation and flight procedures,</w:t>
      </w:r>
    </w:p>
    <w:p w:rsidR="00000000" w:rsidDel="00000000" w:rsidP="00000000" w:rsidRDefault="00000000" w:rsidRPr="00000000" w14:paraId="0000000B">
      <w:pPr>
        <w:numPr>
          <w:ilvl w:val="0"/>
          <w:numId w:val="1"/>
        </w:numPr>
        <w:spacing w:after="0" w:afterAutospacing="0" w:before="0" w:beforeAutospacing="0" w:lineRule="auto"/>
        <w:ind w:left="720" w:hanging="360"/>
        <w:rPr/>
      </w:pPr>
      <w:r w:rsidDel="00000000" w:rsidR="00000000" w:rsidRPr="00000000">
        <w:rPr>
          <w:rtl w:val="0"/>
        </w:rPr>
        <w:t xml:space="preserve">weather systems,</w:t>
      </w:r>
    </w:p>
    <w:p w:rsidR="00000000" w:rsidDel="00000000" w:rsidP="00000000" w:rsidRDefault="00000000" w:rsidRPr="00000000" w14:paraId="0000000C">
      <w:pPr>
        <w:numPr>
          <w:ilvl w:val="0"/>
          <w:numId w:val="1"/>
        </w:numPr>
        <w:spacing w:after="0" w:afterAutospacing="0" w:before="0" w:beforeAutospacing="0" w:lineRule="auto"/>
        <w:ind w:left="720" w:hanging="360"/>
        <w:rPr/>
      </w:pPr>
      <w:r w:rsidDel="00000000" w:rsidR="00000000" w:rsidRPr="00000000">
        <w:rPr>
          <w:rtl w:val="0"/>
        </w:rPr>
        <w:t xml:space="preserve">surveillance or detect-and-avoid support,</w:t>
      </w:r>
    </w:p>
    <w:p w:rsidR="00000000" w:rsidDel="00000000" w:rsidP="00000000" w:rsidRDefault="00000000" w:rsidRPr="00000000" w14:paraId="0000000D">
      <w:pPr>
        <w:numPr>
          <w:ilvl w:val="0"/>
          <w:numId w:val="1"/>
        </w:numPr>
        <w:spacing w:after="0" w:afterAutospacing="0" w:before="0" w:beforeAutospacing="0" w:lineRule="auto"/>
        <w:ind w:left="720" w:hanging="360"/>
        <w:rPr/>
      </w:pPr>
      <w:r w:rsidDel="00000000" w:rsidR="00000000" w:rsidRPr="00000000">
        <w:rPr>
          <w:rtl w:val="0"/>
        </w:rPr>
        <w:t xml:space="preserve">emergency response and public safety systems,</w:t>
      </w:r>
    </w:p>
    <w:p w:rsidR="00000000" w:rsidDel="00000000" w:rsidP="00000000" w:rsidRDefault="00000000" w:rsidRPr="00000000" w14:paraId="0000000E">
      <w:pPr>
        <w:numPr>
          <w:ilvl w:val="0"/>
          <w:numId w:val="1"/>
        </w:numPr>
        <w:spacing w:after="0" w:afterAutospacing="0" w:before="0" w:beforeAutospacing="0" w:lineRule="auto"/>
        <w:ind w:left="720" w:hanging="360"/>
        <w:rPr/>
      </w:pPr>
      <w:r w:rsidDel="00000000" w:rsidR="00000000" w:rsidRPr="00000000">
        <w:rPr>
          <w:rtl w:val="0"/>
        </w:rPr>
        <w:t xml:space="preserve">fuel/energy systems,</w:t>
      </w:r>
    </w:p>
    <w:p w:rsidR="00000000" w:rsidDel="00000000" w:rsidP="00000000" w:rsidRDefault="00000000" w:rsidRPr="00000000" w14:paraId="0000000F">
      <w:pPr>
        <w:numPr>
          <w:ilvl w:val="0"/>
          <w:numId w:val="1"/>
        </w:numPr>
        <w:spacing w:after="0" w:afterAutospacing="0" w:before="0" w:beforeAutospacing="0" w:lineRule="auto"/>
        <w:ind w:left="720" w:hanging="360"/>
        <w:rPr/>
      </w:pPr>
      <w:r w:rsidDel="00000000" w:rsidR="00000000" w:rsidRPr="00000000">
        <w:rPr>
          <w:rtl w:val="0"/>
        </w:rPr>
        <w:t xml:space="preserve">maintenance and support facilities,</w:t>
      </w:r>
    </w:p>
    <w:p w:rsidR="00000000" w:rsidDel="00000000" w:rsidP="00000000" w:rsidRDefault="00000000" w:rsidRPr="00000000" w14:paraId="00000010">
      <w:pPr>
        <w:numPr>
          <w:ilvl w:val="0"/>
          <w:numId w:val="1"/>
        </w:numPr>
        <w:spacing w:after="0" w:afterAutospacing="0" w:before="0" w:beforeAutospacing="0" w:lineRule="auto"/>
        <w:ind w:left="720" w:hanging="360"/>
        <w:rPr/>
      </w:pPr>
      <w:r w:rsidDel="00000000" w:rsidR="00000000" w:rsidRPr="00000000">
        <w:rPr>
          <w:rtl w:val="0"/>
        </w:rPr>
        <w:t xml:space="preserve">airspace protection and obstruction management,</w:t>
      </w:r>
    </w:p>
    <w:p w:rsidR="00000000" w:rsidDel="00000000" w:rsidP="00000000" w:rsidRDefault="00000000" w:rsidRPr="00000000" w14:paraId="00000011">
      <w:pPr>
        <w:numPr>
          <w:ilvl w:val="0"/>
          <w:numId w:val="1"/>
        </w:numPr>
        <w:spacing w:after="240" w:before="0" w:beforeAutospacing="0" w:lineRule="auto"/>
        <w:ind w:left="720" w:hanging="360"/>
        <w:rPr/>
      </w:pPr>
      <w:r w:rsidDel="00000000" w:rsidR="00000000" w:rsidRPr="00000000">
        <w:rPr>
          <w:rtl w:val="0"/>
        </w:rPr>
        <w:t xml:space="preserve">and surface access or multimodal connections.</w:t>
      </w:r>
    </w:p>
    <w:p w:rsidR="00000000" w:rsidDel="00000000" w:rsidP="00000000" w:rsidRDefault="00000000" w:rsidRPr="00000000" w14:paraId="00000012">
      <w:pPr>
        <w:spacing w:after="240" w:before="240" w:lineRule="auto"/>
        <w:rPr/>
      </w:pPr>
      <w:r w:rsidDel="00000000" w:rsidR="00000000" w:rsidRPr="00000000">
        <w:rPr>
          <w:rtl w:val="0"/>
        </w:rPr>
        <w:t xml:space="preserve">Understanding the infrastructure environment helps communities evaluate:</w:t>
      </w:r>
    </w:p>
    <w:p w:rsidR="00000000" w:rsidDel="00000000" w:rsidP="00000000" w:rsidRDefault="00000000" w:rsidRPr="00000000" w14:paraId="00000013">
      <w:pPr>
        <w:numPr>
          <w:ilvl w:val="0"/>
          <w:numId w:val="2"/>
        </w:numPr>
        <w:spacing w:after="0" w:afterAutospacing="0" w:before="240" w:lineRule="auto"/>
        <w:ind w:left="720" w:hanging="360"/>
        <w:rPr/>
      </w:pPr>
      <w:r w:rsidDel="00000000" w:rsidR="00000000" w:rsidRPr="00000000">
        <w:rPr>
          <w:rtl w:val="0"/>
        </w:rPr>
        <w:t xml:space="preserve">what types of operations are practical,</w:t>
      </w:r>
    </w:p>
    <w:p w:rsidR="00000000" w:rsidDel="00000000" w:rsidP="00000000" w:rsidRDefault="00000000" w:rsidRPr="00000000" w14:paraId="00000014">
      <w:pPr>
        <w:numPr>
          <w:ilvl w:val="0"/>
          <w:numId w:val="2"/>
        </w:numPr>
        <w:spacing w:after="0" w:afterAutospacing="0" w:before="0" w:beforeAutospacing="0" w:lineRule="auto"/>
        <w:ind w:left="720" w:hanging="360"/>
        <w:rPr/>
      </w:pPr>
      <w:r w:rsidDel="00000000" w:rsidR="00000000" w:rsidRPr="00000000">
        <w:rPr>
          <w:rtl w:val="0"/>
        </w:rPr>
        <w:t xml:space="preserve">what supporting systems may be required,</w:t>
      </w:r>
    </w:p>
    <w:p w:rsidR="00000000" w:rsidDel="00000000" w:rsidP="00000000" w:rsidRDefault="00000000" w:rsidRPr="00000000" w14:paraId="00000015">
      <w:pPr>
        <w:numPr>
          <w:ilvl w:val="0"/>
          <w:numId w:val="2"/>
        </w:numPr>
        <w:spacing w:after="0" w:afterAutospacing="0" w:before="0" w:beforeAutospacing="0" w:lineRule="auto"/>
        <w:ind w:left="720" w:hanging="360"/>
        <w:rPr/>
      </w:pPr>
      <w:r w:rsidDel="00000000" w:rsidR="00000000" w:rsidRPr="00000000">
        <w:rPr>
          <w:rtl w:val="0"/>
        </w:rPr>
        <w:t xml:space="preserve">where infrastructure gaps exist,</w:t>
      </w:r>
    </w:p>
    <w:p w:rsidR="00000000" w:rsidDel="00000000" w:rsidP="00000000" w:rsidRDefault="00000000" w:rsidRPr="00000000" w14:paraId="00000016">
      <w:pPr>
        <w:numPr>
          <w:ilvl w:val="0"/>
          <w:numId w:val="2"/>
        </w:numPr>
        <w:spacing w:after="240" w:before="0" w:beforeAutospacing="0" w:lineRule="auto"/>
        <w:ind w:left="720" w:hanging="360"/>
        <w:rPr/>
      </w:pPr>
      <w:r w:rsidDel="00000000" w:rsidR="00000000" w:rsidRPr="00000000">
        <w:rPr>
          <w:rtl w:val="0"/>
        </w:rPr>
        <w:t xml:space="preserve">and how future aviation concepts may interact with existing transportation and development systems.</w:t>
      </w:r>
    </w:p>
    <w:p w:rsidR="00000000" w:rsidDel="00000000" w:rsidP="00000000" w:rsidRDefault="00000000" w:rsidRPr="00000000" w14:paraId="00000017">
      <w:pPr>
        <w:pStyle w:val="Heading1"/>
        <w:keepNext w:val="0"/>
        <w:keepLines w:val="0"/>
        <w:rPr/>
      </w:pPr>
      <w:bookmarkStart w:colFirst="0" w:colLast="0" w:name="_8a3jml9r8yad" w:id="2"/>
      <w:bookmarkEnd w:id="2"/>
      <w:r w:rsidDel="00000000" w:rsidR="00000000" w:rsidRPr="00000000">
        <w:rPr>
          <w:rtl w:val="0"/>
        </w:rPr>
        <w:t xml:space="preserve">Infrastructure Capability Layers</w:t>
      </w:r>
    </w:p>
    <w:p w:rsidR="00000000" w:rsidDel="00000000" w:rsidP="00000000" w:rsidRDefault="00000000" w:rsidRPr="00000000" w14:paraId="00000018">
      <w:pPr>
        <w:rPr/>
      </w:pPr>
      <w:r w:rsidDel="00000000" w:rsidR="00000000" w:rsidRPr="00000000">
        <w:rPr>
          <w:rtl w:val="0"/>
        </w:rPr>
        <w:t xml:space="preserve">The following layers are not a checklist of required infrastructure for every aviation facility. They are a way to understand how infrastructure needs increase as operations become more complex. A temporary visual drone operation, a regional electric aircraft route, a hospital helicopter landing facility, and a future passenger vertiport may all rely on different combinations of these layers.</w:t>
      </w:r>
    </w:p>
    <w:p w:rsidR="00000000" w:rsidDel="00000000" w:rsidP="00000000" w:rsidRDefault="00000000" w:rsidRPr="00000000" w14:paraId="00000019">
      <w:pPr>
        <w:pStyle w:val="Heading1"/>
        <w:keepNext w:val="0"/>
        <w:keepLines w:val="0"/>
        <w:rPr/>
      </w:pPr>
      <w:bookmarkStart w:colFirst="0" w:colLast="0" w:name="_m2yvxxfs9xzz" w:id="3"/>
      <w:bookmarkEnd w:id="3"/>
      <w:r w:rsidDel="00000000" w:rsidR="00000000" w:rsidRPr="00000000">
        <w:rPr>
          <w:rtl w:val="0"/>
        </w:rPr>
        <w:t xml:space="preserve">Common Infrastructure Capability Layers</w:t>
      </w:r>
    </w:p>
    <w:p w:rsidR="00000000" w:rsidDel="00000000" w:rsidP="00000000" w:rsidRDefault="00000000" w:rsidRPr="00000000" w14:paraId="0000001A">
      <w:pPr>
        <w:rPr/>
      </w:pPr>
      <w:r w:rsidDel="00000000" w:rsidR="00000000" w:rsidRPr="00000000">
        <w:rPr>
          <w:rtl w:val="0"/>
        </w:rPr>
        <w:t xml:space="preserve">A landing area is only one layer of aviation infrastructure. As operations become more complex, additional capability layers may be needed to support safety, reliability, efficiency, scalability, and community compatibility. The specific combination of layers depends on the aircraft, mission, operating environment, weather requirements, operational tempo, and public-safety considerations involved.</w:t>
      </w:r>
    </w:p>
    <w:p w:rsidR="00000000" w:rsidDel="00000000" w:rsidP="00000000" w:rsidRDefault="00000000" w:rsidRPr="00000000" w14:paraId="0000001B">
      <w:pPr>
        <w:spacing w:after="240" w:before="240" w:lineRule="auto"/>
        <w:rPr/>
      </w:pPr>
      <w:r w:rsidDel="00000000" w:rsidR="00000000" w:rsidRPr="00000000">
        <w:rPr>
          <w:rtl w:val="0"/>
        </w:rPr>
        <w:t xml:space="preserve">For planning purposes, these layers can be grouped into three broad categories: physical infrastructure, operational support systems, and community-facing connections. Physical infrastructure includes the landing area, markings, lighting, energy systems, maintenance facilities, and surface access. Operational support systems include communications, navigation, weather, surveillance, detect-and-avoid support, emergency response coordination, and airspace protection. Community-facing connections include ground access, utility impacts, emergency preparedness, visual impacts, noise exposure, and surrounding land-use compatibility.</w:t>
      </w:r>
    </w:p>
    <w:p w:rsidR="00000000" w:rsidDel="00000000" w:rsidP="00000000" w:rsidRDefault="00000000" w:rsidRPr="00000000" w14:paraId="0000001C">
      <w:pPr>
        <w:spacing w:after="240" w:before="240" w:lineRule="auto"/>
        <w:rPr/>
      </w:pPr>
      <w:r w:rsidDel="00000000" w:rsidR="00000000" w:rsidRPr="00000000">
        <w:rPr>
          <w:rtl w:val="0"/>
        </w:rPr>
        <w:t xml:space="preserve">Common capability layers may include:</w:t>
      </w:r>
    </w:p>
    <w:p w:rsidR="00000000" w:rsidDel="00000000" w:rsidP="00000000" w:rsidRDefault="00000000" w:rsidRPr="00000000" w14:paraId="0000001D">
      <w:pPr>
        <w:numPr>
          <w:ilvl w:val="0"/>
          <w:numId w:val="12"/>
        </w:numPr>
        <w:spacing w:after="0" w:afterAutospacing="0" w:before="240" w:lineRule="auto"/>
        <w:ind w:left="720" w:hanging="360"/>
        <w:rPr/>
      </w:pPr>
      <w:r w:rsidDel="00000000" w:rsidR="00000000" w:rsidRPr="00000000">
        <w:rPr>
          <w:rtl w:val="0"/>
        </w:rPr>
        <w:t xml:space="preserve">communications systems,</w:t>
      </w:r>
    </w:p>
    <w:p w:rsidR="00000000" w:rsidDel="00000000" w:rsidP="00000000" w:rsidRDefault="00000000" w:rsidRPr="00000000" w14:paraId="0000001E">
      <w:pPr>
        <w:numPr>
          <w:ilvl w:val="0"/>
          <w:numId w:val="12"/>
        </w:numPr>
        <w:spacing w:after="0" w:afterAutospacing="0" w:before="0" w:beforeAutospacing="0" w:lineRule="auto"/>
        <w:ind w:left="720" w:hanging="360"/>
        <w:rPr/>
      </w:pPr>
      <w:r w:rsidDel="00000000" w:rsidR="00000000" w:rsidRPr="00000000">
        <w:rPr>
          <w:rtl w:val="0"/>
        </w:rPr>
        <w:t xml:space="preserve">navigation systems,</w:t>
      </w:r>
    </w:p>
    <w:p w:rsidR="00000000" w:rsidDel="00000000" w:rsidP="00000000" w:rsidRDefault="00000000" w:rsidRPr="00000000" w14:paraId="0000001F">
      <w:pPr>
        <w:numPr>
          <w:ilvl w:val="0"/>
          <w:numId w:val="12"/>
        </w:numPr>
        <w:spacing w:after="0" w:afterAutospacing="0" w:before="0" w:beforeAutospacing="0" w:lineRule="auto"/>
        <w:ind w:left="720" w:hanging="360"/>
        <w:rPr/>
      </w:pPr>
      <w:r w:rsidDel="00000000" w:rsidR="00000000" w:rsidRPr="00000000">
        <w:rPr>
          <w:rtl w:val="0"/>
        </w:rPr>
        <w:t xml:space="preserve">surveillance systems,</w:t>
      </w:r>
    </w:p>
    <w:p w:rsidR="00000000" w:rsidDel="00000000" w:rsidP="00000000" w:rsidRDefault="00000000" w:rsidRPr="00000000" w14:paraId="00000020">
      <w:pPr>
        <w:numPr>
          <w:ilvl w:val="0"/>
          <w:numId w:val="12"/>
        </w:numPr>
        <w:spacing w:after="0" w:afterAutospacing="0" w:before="0" w:beforeAutospacing="0" w:lineRule="auto"/>
        <w:ind w:left="720" w:hanging="360"/>
        <w:rPr/>
      </w:pPr>
      <w:r w:rsidDel="00000000" w:rsidR="00000000" w:rsidRPr="00000000">
        <w:rPr>
          <w:rtl w:val="0"/>
        </w:rPr>
        <w:t xml:space="preserve">detect-and-avoid technologies,</w:t>
      </w:r>
    </w:p>
    <w:p w:rsidR="00000000" w:rsidDel="00000000" w:rsidP="00000000" w:rsidRDefault="00000000" w:rsidRPr="00000000" w14:paraId="00000021">
      <w:pPr>
        <w:numPr>
          <w:ilvl w:val="0"/>
          <w:numId w:val="12"/>
        </w:numPr>
        <w:spacing w:after="0" w:afterAutospacing="0" w:before="0" w:beforeAutospacing="0" w:lineRule="auto"/>
        <w:ind w:left="720" w:hanging="360"/>
        <w:rPr/>
      </w:pPr>
      <w:r w:rsidDel="00000000" w:rsidR="00000000" w:rsidRPr="00000000">
        <w:rPr>
          <w:rtl w:val="0"/>
        </w:rPr>
        <w:t xml:space="preserve">micro-weather sensing,</w:t>
      </w:r>
    </w:p>
    <w:p w:rsidR="00000000" w:rsidDel="00000000" w:rsidP="00000000" w:rsidRDefault="00000000" w:rsidRPr="00000000" w14:paraId="00000022">
      <w:pPr>
        <w:numPr>
          <w:ilvl w:val="0"/>
          <w:numId w:val="12"/>
        </w:numPr>
        <w:spacing w:after="0" w:afterAutospacing="0" w:before="0" w:beforeAutospacing="0" w:lineRule="auto"/>
        <w:ind w:left="720" w:hanging="360"/>
        <w:rPr/>
      </w:pPr>
      <w:r w:rsidDel="00000000" w:rsidR="00000000" w:rsidRPr="00000000">
        <w:rPr>
          <w:rtl w:val="0"/>
        </w:rPr>
        <w:t xml:space="preserve">operational data systems,</w:t>
      </w:r>
    </w:p>
    <w:p w:rsidR="00000000" w:rsidDel="00000000" w:rsidP="00000000" w:rsidRDefault="00000000" w:rsidRPr="00000000" w14:paraId="00000023">
      <w:pPr>
        <w:numPr>
          <w:ilvl w:val="0"/>
          <w:numId w:val="12"/>
        </w:numPr>
        <w:spacing w:after="0" w:afterAutospacing="0" w:before="0" w:beforeAutospacing="0" w:lineRule="auto"/>
        <w:ind w:left="720" w:hanging="360"/>
        <w:rPr/>
      </w:pPr>
      <w:r w:rsidDel="00000000" w:rsidR="00000000" w:rsidRPr="00000000">
        <w:rPr>
          <w:rtl w:val="0"/>
        </w:rPr>
        <w:t xml:space="preserve">emergency response systems,</w:t>
      </w:r>
    </w:p>
    <w:p w:rsidR="00000000" w:rsidDel="00000000" w:rsidP="00000000" w:rsidRDefault="00000000" w:rsidRPr="00000000" w14:paraId="00000024">
      <w:pPr>
        <w:numPr>
          <w:ilvl w:val="0"/>
          <w:numId w:val="12"/>
        </w:numPr>
        <w:spacing w:after="0" w:afterAutospacing="0" w:before="0" w:beforeAutospacing="0" w:lineRule="auto"/>
        <w:ind w:left="720" w:hanging="360"/>
        <w:rPr/>
      </w:pPr>
      <w:r w:rsidDel="00000000" w:rsidR="00000000" w:rsidRPr="00000000">
        <w:rPr>
          <w:rtl w:val="0"/>
        </w:rPr>
        <w:t xml:space="preserve">multimodal transportation connections,</w:t>
      </w:r>
    </w:p>
    <w:p w:rsidR="00000000" w:rsidDel="00000000" w:rsidP="00000000" w:rsidRDefault="00000000" w:rsidRPr="00000000" w14:paraId="00000025">
      <w:pPr>
        <w:numPr>
          <w:ilvl w:val="0"/>
          <w:numId w:val="12"/>
        </w:numPr>
        <w:spacing w:after="0" w:afterAutospacing="0" w:before="0" w:beforeAutospacing="0" w:lineRule="auto"/>
        <w:ind w:left="720" w:hanging="360"/>
        <w:rPr/>
      </w:pPr>
      <w:r w:rsidDel="00000000" w:rsidR="00000000" w:rsidRPr="00000000">
        <w:rPr>
          <w:rtl w:val="0"/>
        </w:rPr>
        <w:t xml:space="preserve">fueling systems,</w:t>
      </w:r>
    </w:p>
    <w:p w:rsidR="00000000" w:rsidDel="00000000" w:rsidP="00000000" w:rsidRDefault="00000000" w:rsidRPr="00000000" w14:paraId="00000026">
      <w:pPr>
        <w:numPr>
          <w:ilvl w:val="0"/>
          <w:numId w:val="12"/>
        </w:numPr>
        <w:spacing w:after="240" w:before="0" w:beforeAutospacing="0" w:lineRule="auto"/>
        <w:ind w:left="720" w:hanging="360"/>
        <w:rPr/>
      </w:pPr>
      <w:r w:rsidDel="00000000" w:rsidR="00000000" w:rsidRPr="00000000">
        <w:rPr>
          <w:rtl w:val="0"/>
        </w:rPr>
        <w:t xml:space="preserve">and utility infrastructure.</w:t>
      </w:r>
    </w:p>
    <w:p w:rsidR="00000000" w:rsidDel="00000000" w:rsidP="00000000" w:rsidRDefault="00000000" w:rsidRPr="00000000" w14:paraId="00000027">
      <w:pPr>
        <w:spacing w:after="240" w:before="240" w:lineRule="auto"/>
        <w:rPr/>
      </w:pPr>
      <w:r w:rsidDel="00000000" w:rsidR="00000000" w:rsidRPr="00000000">
        <w:rPr>
          <w:rtl w:val="0"/>
        </w:rPr>
        <w:t xml:space="preserve">Some of this infrastructure may not be visible to the public but may still significantly influence operational feasibility and safety.</w:t>
      </w:r>
    </w:p>
    <w:p w:rsidR="00000000" w:rsidDel="00000000" w:rsidP="00000000" w:rsidRDefault="00000000" w:rsidRPr="00000000" w14:paraId="00000028">
      <w:pPr>
        <w:spacing w:after="240" w:before="240" w:lineRule="auto"/>
        <w:rPr/>
      </w:pPr>
      <w:r w:rsidDel="00000000" w:rsidR="00000000" w:rsidRPr="00000000">
        <w:rPr>
          <w:rtl w:val="0"/>
        </w:rPr>
        <w:t xml:space="preserve">Micro-weather systems are one example. Weather conditions near the ground may vary significantly across urban areas, mountainous terrain, industrial corridors, or rooftop environments. Additional sensing capability may become increasingly important as aviation operations move lower, closer to structures, or into more operationally complex environments.</w:t>
      </w:r>
    </w:p>
    <w:p w:rsidR="00000000" w:rsidDel="00000000" w:rsidP="00000000" w:rsidRDefault="00000000" w:rsidRPr="00000000" w14:paraId="00000029">
      <w:pPr>
        <w:spacing w:after="240" w:before="240" w:lineRule="auto"/>
        <w:rPr/>
      </w:pPr>
      <w:r w:rsidDel="00000000" w:rsidR="00000000" w:rsidRPr="00000000">
        <w:rPr>
          <w:rtl w:val="0"/>
        </w:rPr>
        <w:t xml:space="preserve">Communications and surveillance systems may also become more important as operations become more automated or more distributed geographically. Detect-and-avoid systems, operational data systems, and future traffic-management concepts may require infrastructure that extends beyond traditional airport environments.</w:t>
      </w:r>
      <w:r w:rsidDel="00000000" w:rsidR="00000000" w:rsidRPr="00000000">
        <w:rPr>
          <w:rtl w:val="0"/>
        </w:rPr>
      </w:r>
    </w:p>
    <w:p w:rsidR="00000000" w:rsidDel="00000000" w:rsidP="00000000" w:rsidRDefault="00000000" w:rsidRPr="00000000" w14:paraId="0000002A">
      <w:pPr>
        <w:pStyle w:val="Heading1"/>
        <w:keepNext w:val="0"/>
        <w:keepLines w:val="0"/>
        <w:rPr/>
      </w:pPr>
      <w:bookmarkStart w:colFirst="0" w:colLast="0" w:name="_1b2y25ectesx" w:id="4"/>
      <w:bookmarkEnd w:id="4"/>
      <w:r w:rsidDel="00000000" w:rsidR="00000000" w:rsidRPr="00000000">
        <w:rPr>
          <w:rtl w:val="0"/>
        </w:rPr>
        <w:t xml:space="preserve">Airports Remain Foundational Infrastructure</w:t>
      </w:r>
    </w:p>
    <w:p w:rsidR="00000000" w:rsidDel="00000000" w:rsidP="00000000" w:rsidRDefault="00000000" w:rsidRPr="00000000" w14:paraId="0000002B">
      <w:pPr>
        <w:rPr/>
      </w:pPr>
      <w:r w:rsidDel="00000000" w:rsidR="00000000" w:rsidRPr="00000000">
        <w:rPr>
          <w:rtl w:val="0"/>
        </w:rPr>
        <w:t xml:space="preserve">For many Utah communities, existing airports may be the most practical starting point for AAM readiness. Airports should not be treated as a single piece of infrastructure. They are layered systems made up of runways, markings, lighting, weather reporting, communications, navigation procedures, emergency response, maintenance areas, utilities, access roads, hangars, and surrounding land-use protections. The more complex the operation, the more capable the airport infrastructure stack generally needs to be.</w:t>
      </w:r>
    </w:p>
    <w:p w:rsidR="00000000" w:rsidDel="00000000" w:rsidP="00000000" w:rsidRDefault="00000000" w:rsidRPr="00000000" w14:paraId="0000002C">
      <w:pPr>
        <w:spacing w:after="240" w:before="240" w:lineRule="auto"/>
        <w:rPr/>
      </w:pPr>
      <w:r w:rsidDel="00000000" w:rsidR="00000000" w:rsidRPr="00000000">
        <w:rPr>
          <w:rtl w:val="0"/>
        </w:rPr>
        <w:t xml:space="preserve">Many future aviation operations are expected to continue relying on infrastructure that already exists today.</w:t>
      </w:r>
    </w:p>
    <w:p w:rsidR="00000000" w:rsidDel="00000000" w:rsidP="00000000" w:rsidRDefault="00000000" w:rsidRPr="00000000" w14:paraId="0000002D">
      <w:pPr>
        <w:spacing w:after="240" w:before="240" w:lineRule="auto"/>
        <w:rPr/>
      </w:pPr>
      <w:r w:rsidDel="00000000" w:rsidR="00000000" w:rsidRPr="00000000">
        <w:rPr>
          <w:rtl w:val="0"/>
        </w:rPr>
        <w:t xml:space="preserve">This includes:</w:t>
      </w:r>
    </w:p>
    <w:p w:rsidR="00000000" w:rsidDel="00000000" w:rsidP="00000000" w:rsidRDefault="00000000" w:rsidRPr="00000000" w14:paraId="0000002E">
      <w:pPr>
        <w:numPr>
          <w:ilvl w:val="0"/>
          <w:numId w:val="8"/>
        </w:numPr>
        <w:spacing w:after="0" w:afterAutospacing="0" w:before="240" w:lineRule="auto"/>
        <w:ind w:left="720" w:hanging="360"/>
        <w:rPr/>
      </w:pPr>
      <w:r w:rsidDel="00000000" w:rsidR="00000000" w:rsidRPr="00000000">
        <w:rPr>
          <w:rtl w:val="0"/>
        </w:rPr>
        <w:t xml:space="preserve">commercial service airports,</w:t>
      </w:r>
    </w:p>
    <w:p w:rsidR="00000000" w:rsidDel="00000000" w:rsidP="00000000" w:rsidRDefault="00000000" w:rsidRPr="00000000" w14:paraId="0000002F">
      <w:pPr>
        <w:numPr>
          <w:ilvl w:val="0"/>
          <w:numId w:val="8"/>
        </w:numPr>
        <w:spacing w:after="0" w:afterAutospacing="0" w:before="0" w:beforeAutospacing="0" w:lineRule="auto"/>
        <w:ind w:left="720" w:hanging="360"/>
        <w:rPr/>
      </w:pPr>
      <w:r w:rsidDel="00000000" w:rsidR="00000000" w:rsidRPr="00000000">
        <w:rPr>
          <w:rtl w:val="0"/>
        </w:rPr>
        <w:t xml:space="preserve">general aviation airports,</w:t>
      </w:r>
    </w:p>
    <w:p w:rsidR="00000000" w:rsidDel="00000000" w:rsidP="00000000" w:rsidRDefault="00000000" w:rsidRPr="00000000" w14:paraId="00000030">
      <w:pPr>
        <w:numPr>
          <w:ilvl w:val="0"/>
          <w:numId w:val="8"/>
        </w:numPr>
        <w:spacing w:after="0" w:afterAutospacing="0" w:before="0" w:beforeAutospacing="0" w:lineRule="auto"/>
        <w:ind w:left="720" w:hanging="360"/>
        <w:rPr/>
      </w:pPr>
      <w:r w:rsidDel="00000000" w:rsidR="00000000" w:rsidRPr="00000000">
        <w:rPr>
          <w:rtl w:val="0"/>
        </w:rPr>
        <w:t xml:space="preserve">heliports,</w:t>
      </w:r>
    </w:p>
    <w:p w:rsidR="00000000" w:rsidDel="00000000" w:rsidP="00000000" w:rsidRDefault="00000000" w:rsidRPr="00000000" w14:paraId="00000031">
      <w:pPr>
        <w:numPr>
          <w:ilvl w:val="0"/>
          <w:numId w:val="8"/>
        </w:numPr>
        <w:spacing w:after="0" w:afterAutospacing="0" w:before="0" w:beforeAutospacing="0" w:lineRule="auto"/>
        <w:ind w:left="720" w:hanging="360"/>
        <w:rPr/>
      </w:pPr>
      <w:r w:rsidDel="00000000" w:rsidR="00000000" w:rsidRPr="00000000">
        <w:rPr>
          <w:rtl w:val="0"/>
        </w:rPr>
        <w:t xml:space="preserve">hospital landing facilities,</w:t>
      </w:r>
    </w:p>
    <w:p w:rsidR="00000000" w:rsidDel="00000000" w:rsidP="00000000" w:rsidRDefault="00000000" w:rsidRPr="00000000" w14:paraId="00000032">
      <w:pPr>
        <w:numPr>
          <w:ilvl w:val="0"/>
          <w:numId w:val="8"/>
        </w:numPr>
        <w:spacing w:after="0" w:afterAutospacing="0" w:before="0" w:beforeAutospacing="0" w:lineRule="auto"/>
        <w:ind w:left="720" w:hanging="360"/>
        <w:rPr/>
      </w:pPr>
      <w:r w:rsidDel="00000000" w:rsidR="00000000" w:rsidRPr="00000000">
        <w:rPr>
          <w:rtl w:val="0"/>
        </w:rPr>
        <w:t xml:space="preserve">private agricultural aviation facilities,</w:t>
      </w:r>
    </w:p>
    <w:p w:rsidR="00000000" w:rsidDel="00000000" w:rsidP="00000000" w:rsidRDefault="00000000" w:rsidRPr="00000000" w14:paraId="00000033">
      <w:pPr>
        <w:numPr>
          <w:ilvl w:val="0"/>
          <w:numId w:val="8"/>
        </w:numPr>
        <w:spacing w:after="0" w:afterAutospacing="0" w:before="0" w:beforeAutospacing="0" w:lineRule="auto"/>
        <w:ind w:left="720" w:hanging="360"/>
        <w:rPr/>
      </w:pPr>
      <w:r w:rsidDel="00000000" w:rsidR="00000000" w:rsidRPr="00000000">
        <w:rPr>
          <w:rtl w:val="0"/>
        </w:rPr>
        <w:t xml:space="preserve">industrial or logistics sites,</w:t>
      </w:r>
    </w:p>
    <w:p w:rsidR="00000000" w:rsidDel="00000000" w:rsidP="00000000" w:rsidRDefault="00000000" w:rsidRPr="00000000" w14:paraId="00000034">
      <w:pPr>
        <w:numPr>
          <w:ilvl w:val="0"/>
          <w:numId w:val="8"/>
        </w:numPr>
        <w:spacing w:after="240" w:before="0" w:beforeAutospacing="0" w:lineRule="auto"/>
        <w:ind w:left="720" w:hanging="360"/>
        <w:rPr>
          <w:u w:val="none"/>
        </w:rPr>
      </w:pPr>
      <w:r w:rsidDel="00000000" w:rsidR="00000000" w:rsidRPr="00000000">
        <w:rPr>
          <w:rtl w:val="0"/>
        </w:rPr>
        <w:t xml:space="preserve">temporary or one-time operating sites.</w:t>
      </w:r>
    </w:p>
    <w:p w:rsidR="00000000" w:rsidDel="00000000" w:rsidP="00000000" w:rsidRDefault="00000000" w:rsidRPr="00000000" w14:paraId="00000035">
      <w:pPr>
        <w:spacing w:after="240" w:before="240" w:lineRule="auto"/>
        <w:rPr/>
      </w:pPr>
      <w:r w:rsidDel="00000000" w:rsidR="00000000" w:rsidRPr="00000000">
        <w:rPr>
          <w:rtl w:val="0"/>
        </w:rPr>
        <w:t xml:space="preserve">In many cases, future aviation systems may evolve from existing airport environments rather than replacing them entirely.</w:t>
      </w:r>
    </w:p>
    <w:p w:rsidR="00000000" w:rsidDel="00000000" w:rsidP="00000000" w:rsidRDefault="00000000" w:rsidRPr="00000000" w14:paraId="00000036">
      <w:pPr>
        <w:spacing w:after="240" w:before="240" w:lineRule="auto"/>
        <w:rPr/>
      </w:pPr>
      <w:r w:rsidDel="00000000" w:rsidR="00000000" w:rsidRPr="00000000">
        <w:rPr>
          <w:rtl w:val="0"/>
        </w:rPr>
        <w:t xml:space="preserve">This is especially relevant in Utah because:</w:t>
      </w:r>
    </w:p>
    <w:p w:rsidR="00000000" w:rsidDel="00000000" w:rsidP="00000000" w:rsidRDefault="00000000" w:rsidRPr="00000000" w14:paraId="00000037">
      <w:pPr>
        <w:numPr>
          <w:ilvl w:val="0"/>
          <w:numId w:val="9"/>
        </w:numPr>
        <w:spacing w:after="0" w:afterAutospacing="0" w:before="240" w:lineRule="auto"/>
        <w:ind w:left="720" w:hanging="360"/>
        <w:rPr/>
      </w:pPr>
      <w:r w:rsidDel="00000000" w:rsidR="00000000" w:rsidRPr="00000000">
        <w:rPr>
          <w:rtl w:val="0"/>
        </w:rPr>
        <w:t xml:space="preserve">airports already exist throughout the state,</w:t>
      </w:r>
    </w:p>
    <w:p w:rsidR="00000000" w:rsidDel="00000000" w:rsidP="00000000" w:rsidRDefault="00000000" w:rsidRPr="00000000" w14:paraId="00000038">
      <w:pPr>
        <w:numPr>
          <w:ilvl w:val="0"/>
          <w:numId w:val="9"/>
        </w:numPr>
        <w:spacing w:after="0" w:afterAutospacing="0" w:before="0" w:beforeAutospacing="0" w:lineRule="auto"/>
        <w:ind w:left="720" w:hanging="360"/>
        <w:rPr/>
      </w:pPr>
      <w:r w:rsidDel="00000000" w:rsidR="00000000" w:rsidRPr="00000000">
        <w:rPr>
          <w:rtl w:val="0"/>
        </w:rPr>
        <w:t xml:space="preserve">many communities already have aviation-compatible land,</w:t>
      </w:r>
    </w:p>
    <w:p w:rsidR="00000000" w:rsidDel="00000000" w:rsidP="00000000" w:rsidRDefault="00000000" w:rsidRPr="00000000" w14:paraId="00000039">
      <w:pPr>
        <w:numPr>
          <w:ilvl w:val="0"/>
          <w:numId w:val="9"/>
        </w:numPr>
        <w:spacing w:after="0" w:afterAutospacing="0" w:before="0" w:beforeAutospacing="0" w:lineRule="auto"/>
        <w:ind w:left="720" w:hanging="360"/>
        <w:rPr/>
      </w:pPr>
      <w:r w:rsidDel="00000000" w:rsidR="00000000" w:rsidRPr="00000000">
        <w:rPr>
          <w:rtl w:val="0"/>
        </w:rPr>
        <w:t xml:space="preserve">airports often have existing utility access and transportation connections,</w:t>
      </w:r>
    </w:p>
    <w:p w:rsidR="00000000" w:rsidDel="00000000" w:rsidP="00000000" w:rsidRDefault="00000000" w:rsidRPr="00000000" w14:paraId="0000003A">
      <w:pPr>
        <w:numPr>
          <w:ilvl w:val="0"/>
          <w:numId w:val="9"/>
        </w:numPr>
        <w:spacing w:after="240" w:before="0" w:beforeAutospacing="0" w:lineRule="auto"/>
        <w:ind w:left="720" w:hanging="360"/>
        <w:rPr/>
      </w:pPr>
      <w:r w:rsidDel="00000000" w:rsidR="00000000" w:rsidRPr="00000000">
        <w:rPr>
          <w:rtl w:val="0"/>
        </w:rPr>
        <w:t xml:space="preserve">and airport environments already support aviation-related emergency response and operational procedures.</w:t>
      </w:r>
    </w:p>
    <w:p w:rsidR="00000000" w:rsidDel="00000000" w:rsidP="00000000" w:rsidRDefault="00000000" w:rsidRPr="00000000" w14:paraId="0000003B">
      <w:pPr>
        <w:spacing w:after="240" w:before="240" w:lineRule="auto"/>
        <w:rPr/>
      </w:pPr>
      <w:r w:rsidDel="00000000" w:rsidR="00000000" w:rsidRPr="00000000">
        <w:rPr>
          <w:rtl w:val="0"/>
        </w:rPr>
        <w:t xml:space="preserve">Regional aviation concepts, electric aircraft operations, cargo systems, public safety operations, and some future passenger operations may all build upon existing airport infrastructure before entirely new distributed aviation systems emerge.</w:t>
      </w:r>
    </w:p>
    <w:p w:rsidR="00000000" w:rsidDel="00000000" w:rsidP="00000000" w:rsidRDefault="00000000" w:rsidRPr="00000000" w14:paraId="0000003C">
      <w:pPr>
        <w:pStyle w:val="Heading1"/>
        <w:keepNext w:val="0"/>
        <w:keepLines w:val="0"/>
        <w:rPr/>
      </w:pPr>
      <w:bookmarkStart w:colFirst="0" w:colLast="0" w:name="_8xyhsojwwjag" w:id="5"/>
      <w:bookmarkEnd w:id="5"/>
      <w:r w:rsidDel="00000000" w:rsidR="00000000" w:rsidRPr="00000000">
        <w:rPr>
          <w:rtl w:val="0"/>
        </w:rPr>
        <w:t xml:space="preserve">Airport Modernization and Electrification</w:t>
      </w:r>
    </w:p>
    <w:p w:rsidR="00000000" w:rsidDel="00000000" w:rsidP="00000000" w:rsidRDefault="00000000" w:rsidRPr="00000000" w14:paraId="0000003D">
      <w:pPr>
        <w:rPr/>
      </w:pPr>
      <w:r w:rsidDel="00000000" w:rsidR="00000000" w:rsidRPr="00000000">
        <w:rPr>
          <w:rtl w:val="0"/>
        </w:rPr>
        <w:t xml:space="preserve">Some communities may encounter AAM through airport modernization and electrification rather than through entirely new vertiport development.</w:t>
      </w:r>
    </w:p>
    <w:p w:rsidR="00000000" w:rsidDel="00000000" w:rsidP="00000000" w:rsidRDefault="00000000" w:rsidRPr="00000000" w14:paraId="0000003E">
      <w:pPr>
        <w:spacing w:after="240" w:before="240" w:lineRule="auto"/>
        <w:rPr/>
      </w:pPr>
      <w:r w:rsidDel="00000000" w:rsidR="00000000" w:rsidRPr="00000000">
        <w:rPr>
          <w:rtl w:val="0"/>
        </w:rPr>
        <w:t xml:space="preserve">Examples may include:</w:t>
      </w:r>
    </w:p>
    <w:p w:rsidR="00000000" w:rsidDel="00000000" w:rsidP="00000000" w:rsidRDefault="00000000" w:rsidRPr="00000000" w14:paraId="0000003F">
      <w:pPr>
        <w:numPr>
          <w:ilvl w:val="0"/>
          <w:numId w:val="5"/>
        </w:numPr>
        <w:spacing w:after="0" w:afterAutospacing="0" w:before="240" w:lineRule="auto"/>
        <w:ind w:left="720" w:hanging="360"/>
        <w:rPr/>
      </w:pPr>
      <w:r w:rsidDel="00000000" w:rsidR="00000000" w:rsidRPr="00000000">
        <w:rPr>
          <w:rtl w:val="0"/>
        </w:rPr>
        <w:t xml:space="preserve">electric aircraft charging systems,</w:t>
      </w:r>
    </w:p>
    <w:p w:rsidR="00000000" w:rsidDel="00000000" w:rsidP="00000000" w:rsidRDefault="00000000" w:rsidRPr="00000000" w14:paraId="00000040">
      <w:pPr>
        <w:numPr>
          <w:ilvl w:val="0"/>
          <w:numId w:val="5"/>
        </w:numPr>
        <w:spacing w:after="0" w:afterAutospacing="0" w:before="0" w:beforeAutospacing="0" w:lineRule="auto"/>
        <w:ind w:left="720" w:hanging="360"/>
        <w:rPr/>
      </w:pPr>
      <w:r w:rsidDel="00000000" w:rsidR="00000000" w:rsidRPr="00000000">
        <w:rPr>
          <w:rtl w:val="0"/>
        </w:rPr>
        <w:t xml:space="preserve">utility upgrades,</w:t>
      </w:r>
    </w:p>
    <w:p w:rsidR="00000000" w:rsidDel="00000000" w:rsidP="00000000" w:rsidRDefault="00000000" w:rsidRPr="00000000" w14:paraId="00000041">
      <w:pPr>
        <w:numPr>
          <w:ilvl w:val="0"/>
          <w:numId w:val="5"/>
        </w:numPr>
        <w:spacing w:after="0" w:afterAutospacing="0" w:before="0" w:beforeAutospacing="0" w:lineRule="auto"/>
        <w:ind w:left="720" w:hanging="360"/>
        <w:rPr/>
      </w:pPr>
      <w:r w:rsidDel="00000000" w:rsidR="00000000" w:rsidRPr="00000000">
        <w:rPr>
          <w:rtl w:val="0"/>
        </w:rPr>
        <w:t xml:space="preserve">electric ground support equipment,</w:t>
      </w:r>
    </w:p>
    <w:p w:rsidR="00000000" w:rsidDel="00000000" w:rsidP="00000000" w:rsidRDefault="00000000" w:rsidRPr="00000000" w14:paraId="00000042">
      <w:pPr>
        <w:numPr>
          <w:ilvl w:val="0"/>
          <w:numId w:val="5"/>
        </w:numPr>
        <w:spacing w:after="0" w:afterAutospacing="0" w:before="0" w:beforeAutospacing="0" w:lineRule="auto"/>
        <w:ind w:left="720" w:hanging="360"/>
        <w:rPr/>
      </w:pPr>
      <w:r w:rsidDel="00000000" w:rsidR="00000000" w:rsidRPr="00000000">
        <w:rPr>
          <w:rtl w:val="0"/>
        </w:rPr>
        <w:t xml:space="preserve">advanced weather, communications, and operational data systems,</w:t>
      </w:r>
    </w:p>
    <w:p w:rsidR="00000000" w:rsidDel="00000000" w:rsidP="00000000" w:rsidRDefault="00000000" w:rsidRPr="00000000" w14:paraId="00000043">
      <w:pPr>
        <w:numPr>
          <w:ilvl w:val="0"/>
          <w:numId w:val="5"/>
        </w:numPr>
        <w:spacing w:after="240" w:before="0" w:beforeAutospacing="0" w:lineRule="auto"/>
        <w:ind w:left="720" w:hanging="360"/>
        <w:rPr/>
      </w:pPr>
      <w:r w:rsidDel="00000000" w:rsidR="00000000" w:rsidRPr="00000000">
        <w:rPr>
          <w:rtl w:val="0"/>
        </w:rPr>
        <w:t xml:space="preserve">or future regional electric aircraft operations.</w:t>
      </w:r>
    </w:p>
    <w:p w:rsidR="00000000" w:rsidDel="00000000" w:rsidP="00000000" w:rsidRDefault="00000000" w:rsidRPr="00000000" w14:paraId="00000044">
      <w:pPr>
        <w:spacing w:after="240" w:before="240" w:lineRule="auto"/>
        <w:rPr/>
      </w:pPr>
      <w:r w:rsidDel="00000000" w:rsidR="00000000" w:rsidRPr="00000000">
        <w:rPr>
          <w:rtl w:val="0"/>
        </w:rPr>
        <w:t xml:space="preserve">Many early electric aviation concepts are expected to continue operating within traditional airport environments. As a result, airport modernization may become one of the first ways communities begin preparing for future aviation technologies.</w:t>
      </w:r>
    </w:p>
    <w:p w:rsidR="00000000" w:rsidDel="00000000" w:rsidP="00000000" w:rsidRDefault="00000000" w:rsidRPr="00000000" w14:paraId="00000045">
      <w:pPr>
        <w:spacing w:after="240" w:before="240" w:lineRule="auto"/>
        <w:rPr/>
      </w:pPr>
      <w:r w:rsidDel="00000000" w:rsidR="00000000" w:rsidRPr="00000000">
        <w:rPr>
          <w:rtl w:val="0"/>
        </w:rPr>
        <w:t xml:space="preserve">Electrification may also create infrastructure questions that traditional aviation planning has not historically emphasized, including:</w:t>
      </w:r>
    </w:p>
    <w:p w:rsidR="00000000" w:rsidDel="00000000" w:rsidP="00000000" w:rsidRDefault="00000000" w:rsidRPr="00000000" w14:paraId="00000046">
      <w:pPr>
        <w:numPr>
          <w:ilvl w:val="0"/>
          <w:numId w:val="13"/>
        </w:numPr>
        <w:spacing w:after="0" w:afterAutospacing="0" w:before="240" w:lineRule="auto"/>
        <w:ind w:left="720" w:hanging="360"/>
        <w:rPr/>
      </w:pPr>
      <w:r w:rsidDel="00000000" w:rsidR="00000000" w:rsidRPr="00000000">
        <w:rPr>
          <w:rtl w:val="0"/>
        </w:rPr>
        <w:t xml:space="preserve">electrical capacity,</w:t>
      </w:r>
    </w:p>
    <w:p w:rsidR="00000000" w:rsidDel="00000000" w:rsidP="00000000" w:rsidRDefault="00000000" w:rsidRPr="00000000" w14:paraId="00000047">
      <w:pPr>
        <w:numPr>
          <w:ilvl w:val="0"/>
          <w:numId w:val="13"/>
        </w:numPr>
        <w:spacing w:after="0" w:afterAutospacing="0" w:before="0" w:beforeAutospacing="0" w:lineRule="auto"/>
        <w:ind w:left="720" w:hanging="360"/>
        <w:rPr/>
      </w:pPr>
      <w:r w:rsidDel="00000000" w:rsidR="00000000" w:rsidRPr="00000000">
        <w:rPr>
          <w:rtl w:val="0"/>
        </w:rPr>
        <w:t xml:space="preserve">substation upgrades,</w:t>
      </w:r>
    </w:p>
    <w:p w:rsidR="00000000" w:rsidDel="00000000" w:rsidP="00000000" w:rsidRDefault="00000000" w:rsidRPr="00000000" w14:paraId="00000048">
      <w:pPr>
        <w:numPr>
          <w:ilvl w:val="0"/>
          <w:numId w:val="13"/>
        </w:numPr>
        <w:spacing w:after="0" w:afterAutospacing="0" w:before="0" w:beforeAutospacing="0" w:lineRule="auto"/>
        <w:ind w:left="720" w:hanging="360"/>
        <w:rPr/>
      </w:pPr>
      <w:r w:rsidDel="00000000" w:rsidR="00000000" w:rsidRPr="00000000">
        <w:rPr>
          <w:rtl w:val="0"/>
        </w:rPr>
        <w:t xml:space="preserve">grid resilience,</w:t>
      </w:r>
    </w:p>
    <w:p w:rsidR="00000000" w:rsidDel="00000000" w:rsidP="00000000" w:rsidRDefault="00000000" w:rsidRPr="00000000" w14:paraId="00000049">
      <w:pPr>
        <w:numPr>
          <w:ilvl w:val="0"/>
          <w:numId w:val="13"/>
        </w:numPr>
        <w:spacing w:after="0" w:afterAutospacing="0" w:before="0" w:beforeAutospacing="0" w:lineRule="auto"/>
        <w:ind w:left="720" w:hanging="360"/>
        <w:rPr/>
      </w:pPr>
      <w:r w:rsidDel="00000000" w:rsidR="00000000" w:rsidRPr="00000000">
        <w:rPr>
          <w:rtl w:val="0"/>
        </w:rPr>
        <w:t xml:space="preserve">charging standards,</w:t>
      </w:r>
    </w:p>
    <w:p w:rsidR="00000000" w:rsidDel="00000000" w:rsidP="00000000" w:rsidRDefault="00000000" w:rsidRPr="00000000" w14:paraId="0000004A">
      <w:pPr>
        <w:numPr>
          <w:ilvl w:val="0"/>
          <w:numId w:val="13"/>
        </w:numPr>
        <w:spacing w:after="0" w:afterAutospacing="0" w:before="0" w:beforeAutospacing="0" w:lineRule="auto"/>
        <w:ind w:left="720" w:hanging="360"/>
        <w:rPr/>
      </w:pPr>
      <w:r w:rsidDel="00000000" w:rsidR="00000000" w:rsidRPr="00000000">
        <w:rPr>
          <w:rtl w:val="0"/>
        </w:rPr>
        <w:t xml:space="preserve">energy redundancy,</w:t>
      </w:r>
    </w:p>
    <w:p w:rsidR="00000000" w:rsidDel="00000000" w:rsidP="00000000" w:rsidRDefault="00000000" w:rsidRPr="00000000" w14:paraId="0000004B">
      <w:pPr>
        <w:numPr>
          <w:ilvl w:val="0"/>
          <w:numId w:val="13"/>
        </w:numPr>
        <w:spacing w:after="240" w:before="0" w:beforeAutospacing="0" w:lineRule="auto"/>
        <w:ind w:left="720" w:hanging="360"/>
        <w:rPr/>
      </w:pPr>
      <w:r w:rsidDel="00000000" w:rsidR="00000000" w:rsidRPr="00000000">
        <w:rPr>
          <w:rtl w:val="0"/>
        </w:rPr>
        <w:t xml:space="preserve">and utility coordination.</w:t>
      </w:r>
    </w:p>
    <w:p w:rsidR="00000000" w:rsidDel="00000000" w:rsidP="00000000" w:rsidRDefault="00000000" w:rsidRPr="00000000" w14:paraId="0000004C">
      <w:pPr>
        <w:spacing w:after="240" w:before="240" w:lineRule="auto"/>
        <w:rPr/>
      </w:pPr>
      <w:r w:rsidDel="00000000" w:rsidR="00000000" w:rsidRPr="00000000">
        <w:rPr>
          <w:rtl w:val="0"/>
        </w:rPr>
        <w:t xml:space="preserve">Some aviation concepts may require significantly more electrical capacity than many airports or facilities currently possess.</w:t>
      </w:r>
    </w:p>
    <w:p w:rsidR="00000000" w:rsidDel="00000000" w:rsidP="00000000" w:rsidRDefault="00000000" w:rsidRPr="00000000" w14:paraId="0000004D">
      <w:pPr>
        <w:pStyle w:val="Heading1"/>
        <w:keepNext w:val="0"/>
        <w:keepLines w:val="0"/>
        <w:rPr/>
      </w:pPr>
      <w:bookmarkStart w:colFirst="0" w:colLast="0" w:name="_ffdzbbc1fpwf" w:id="6"/>
      <w:bookmarkEnd w:id="6"/>
      <w:r w:rsidDel="00000000" w:rsidR="00000000" w:rsidRPr="00000000">
        <w:rPr>
          <w:rtl w:val="0"/>
        </w:rPr>
        <w:t xml:space="preserve">Facility Types as “Capability Stack” Configurations</w:t>
      </w:r>
    </w:p>
    <w:p w:rsidR="00000000" w:rsidDel="00000000" w:rsidP="00000000" w:rsidRDefault="00000000" w:rsidRPr="00000000" w14:paraId="0000004E">
      <w:pPr>
        <w:rPr/>
      </w:pPr>
      <w:r w:rsidDel="00000000" w:rsidR="00000000" w:rsidRPr="00000000">
        <w:rPr>
          <w:rtl w:val="0"/>
        </w:rPr>
        <w:t xml:space="preserve">Different aviation facilities can be understood as different combinations of infrastructure capability layers. A facility label alone does not tell planners what the site can support. A basic heliport, hospital landing facility, airport-based electric aircraft charging site, future vertiport, STOLport, and droneport may all require different combinations of landing areas, markings, lighting, utilities, communications, weather support, emergency access, maintenance, surface transportation, and land-use compatibility.</w:t>
      </w:r>
    </w:p>
    <w:p w:rsidR="00000000" w:rsidDel="00000000" w:rsidP="00000000" w:rsidRDefault="00000000" w:rsidRPr="00000000" w14:paraId="0000004F">
      <w:pPr>
        <w:spacing w:after="240" w:before="240" w:lineRule="auto"/>
        <w:ind w:left="0" w:firstLine="0"/>
        <w:rPr/>
      </w:pPr>
      <w:r w:rsidDel="00000000" w:rsidR="00000000" w:rsidRPr="00000000">
        <w:rPr>
          <w:rtl w:val="0"/>
        </w:rPr>
        <w:t xml:space="preserve">Heliports and hospital landing facilities provide the most familiar baseline for vertical-lift infrastructure. They may support medical, public safety, private, charter, or utility operations, but they are not all built, owned, reviewed, or operated in the same way. Some are located at airports, some at hospitals, some on rooftops, and some on private property. This variation matters because future vertiport discussions will often inherit lessons, assumptions, and gaps from the existing heliport environment.</w:t>
      </w:r>
    </w:p>
    <w:p w:rsidR="00000000" w:rsidDel="00000000" w:rsidP="00000000" w:rsidRDefault="00000000" w:rsidRPr="00000000" w14:paraId="00000050">
      <w:pPr>
        <w:spacing w:after="240" w:before="240" w:lineRule="auto"/>
        <w:ind w:left="0" w:firstLine="0"/>
        <w:rPr/>
      </w:pPr>
      <w:r w:rsidDel="00000000" w:rsidR="00000000" w:rsidRPr="00000000">
        <w:rPr>
          <w:rtl w:val="0"/>
        </w:rPr>
        <w:t xml:space="preserve">Vertiports should be treated as more than landing pads. Depending on the aircraft, operation, and location, a vertiport may need to address emergency access, fire response, structural capacity, passenger circulation, utility access, charging systems, operational procedures, surface transportation, and surrounding land-use compatibility.</w:t>
      </w:r>
    </w:p>
    <w:p w:rsidR="00000000" w:rsidDel="00000000" w:rsidP="00000000" w:rsidRDefault="00000000" w:rsidRPr="00000000" w14:paraId="00000051">
      <w:pPr>
        <w:spacing w:after="240" w:before="240" w:lineRule="auto"/>
        <w:rPr>
          <w:b w:val="1"/>
          <w:bCs w:val="1"/>
          <w:color w:val="000000"/>
          <w:sz w:val="34"/>
          <w:szCs w:val="34"/>
        </w:rPr>
      </w:pPr>
      <w:r w:rsidDel="00000000" w:rsidR="00000000" w:rsidRPr="00000000">
        <w:rPr>
          <w:rtl w:val="0"/>
        </w:rPr>
        <w:t xml:space="preserve">STOLports and droneports should be handled with similar caution. A STOLport may function more like a small airport or short-field runway environment, while a droneport may range from a simple launch and recovery location to a more complex logistics, public safety, inspection, or </w:t>
      </w:r>
      <w:r w:rsidDel="00000000" w:rsidR="00000000" w:rsidRPr="00000000">
        <w:rPr>
          <w:rtl w:val="0"/>
        </w:rPr>
        <w:t xml:space="preserve">BVLOS</w:t>
      </w:r>
      <w:r w:rsidDel="00000000" w:rsidR="00000000" w:rsidRPr="00000000">
        <w:rPr>
          <w:rtl w:val="0"/>
        </w:rPr>
        <w:t xml:space="preserve"> operations node. These facility types are still evolving, so communities should focus less on the label and more on the operation being proposed and the capability layers needed to support it.</w:t>
      </w:r>
      <w:r w:rsidDel="00000000" w:rsidR="00000000" w:rsidRPr="00000000">
        <w:rPr>
          <w:rtl w:val="0"/>
        </w:rPr>
      </w:r>
    </w:p>
    <w:p w:rsidR="00000000" w:rsidDel="00000000" w:rsidP="00000000" w:rsidRDefault="00000000" w:rsidRPr="00000000" w14:paraId="00000052">
      <w:pPr>
        <w:spacing w:after="240" w:before="240" w:lineRule="auto"/>
        <w:ind w:left="0" w:firstLine="0"/>
        <w:rPr/>
      </w:pPr>
      <w:r w:rsidDel="00000000" w:rsidR="00000000" w:rsidRPr="00000000">
        <w:rPr>
          <w:rtl w:val="0"/>
        </w:rPr>
        <w:t xml:space="preserve">Many unmanned aircraft operations may require limited permanent infrastructure, especially when they are temporary, visual, low-frequency, or conducted from existing public-agency or airport sites. More complex UAS operations may require additional capability layers, particularly when they involve recurring logistics, automated launch and recovery, BVLOS operations, flight over people, or distributed networks.</w:t>
      </w:r>
      <w:r w:rsidDel="00000000" w:rsidR="00000000" w:rsidRPr="00000000">
        <w:rPr>
          <w:rtl w:val="0"/>
        </w:rPr>
      </w:r>
    </w:p>
    <w:p w:rsidR="00000000" w:rsidDel="00000000" w:rsidP="00000000" w:rsidRDefault="00000000" w:rsidRPr="00000000" w14:paraId="00000053">
      <w:pPr>
        <w:spacing w:after="240" w:before="240" w:lineRule="auto"/>
        <w:rPr/>
      </w:pPr>
      <w:r w:rsidDel="00000000" w:rsidR="00000000" w:rsidRPr="00000000">
        <w:rPr>
          <w:rtl w:val="0"/>
        </w:rPr>
        <w:t xml:space="preserve">As operations become larger, more frequent, or more automated, additional infrastructure may become necessary.</w:t>
      </w:r>
    </w:p>
    <w:p w:rsidR="00000000" w:rsidDel="00000000" w:rsidP="00000000" w:rsidRDefault="00000000" w:rsidRPr="00000000" w14:paraId="00000054">
      <w:pPr>
        <w:spacing w:after="240" w:before="240" w:lineRule="auto"/>
        <w:ind w:left="0" w:firstLine="0"/>
        <w:rPr/>
      </w:pPr>
      <w:r w:rsidDel="00000000" w:rsidR="00000000" w:rsidRPr="00000000">
        <w:rPr>
          <w:rtl w:val="0"/>
        </w:rPr>
        <w:t xml:space="preserve">Examples may include:</w:t>
      </w:r>
    </w:p>
    <w:p w:rsidR="00000000" w:rsidDel="00000000" w:rsidP="00000000" w:rsidRDefault="00000000" w:rsidRPr="00000000" w14:paraId="00000055">
      <w:pPr>
        <w:numPr>
          <w:ilvl w:val="0"/>
          <w:numId w:val="4"/>
        </w:numPr>
        <w:spacing w:after="0" w:afterAutospacing="0" w:before="240" w:lineRule="auto"/>
        <w:ind w:left="720" w:hanging="360"/>
        <w:rPr/>
      </w:pPr>
      <w:r w:rsidDel="00000000" w:rsidR="00000000" w:rsidRPr="00000000">
        <w:rPr>
          <w:rtl w:val="0"/>
        </w:rPr>
        <w:t xml:space="preserve">charging or battery systems,</w:t>
      </w:r>
    </w:p>
    <w:p w:rsidR="00000000" w:rsidDel="00000000" w:rsidP="00000000" w:rsidRDefault="00000000" w:rsidRPr="00000000" w14:paraId="00000056">
      <w:pPr>
        <w:numPr>
          <w:ilvl w:val="0"/>
          <w:numId w:val="4"/>
        </w:numPr>
        <w:spacing w:after="0" w:afterAutospacing="0" w:before="0" w:beforeAutospacing="0" w:lineRule="auto"/>
        <w:ind w:left="720" w:hanging="360"/>
        <w:rPr/>
      </w:pPr>
      <w:r w:rsidDel="00000000" w:rsidR="00000000" w:rsidRPr="00000000">
        <w:rPr>
          <w:rtl w:val="0"/>
        </w:rPr>
        <w:t xml:space="preserve">operational control centers,</w:t>
      </w:r>
    </w:p>
    <w:p w:rsidR="00000000" w:rsidDel="00000000" w:rsidP="00000000" w:rsidRDefault="00000000" w:rsidRPr="00000000" w14:paraId="00000057">
      <w:pPr>
        <w:numPr>
          <w:ilvl w:val="0"/>
          <w:numId w:val="4"/>
        </w:numPr>
        <w:spacing w:after="0" w:afterAutospacing="0" w:before="0" w:beforeAutospacing="0" w:lineRule="auto"/>
        <w:ind w:left="720" w:hanging="360"/>
        <w:rPr/>
      </w:pPr>
      <w:r w:rsidDel="00000000" w:rsidR="00000000" w:rsidRPr="00000000">
        <w:rPr>
          <w:rtl w:val="0"/>
        </w:rPr>
        <w:t xml:space="preserve">communications systems,</w:t>
      </w:r>
    </w:p>
    <w:p w:rsidR="00000000" w:rsidDel="00000000" w:rsidP="00000000" w:rsidRDefault="00000000" w:rsidRPr="00000000" w14:paraId="00000058">
      <w:pPr>
        <w:numPr>
          <w:ilvl w:val="0"/>
          <w:numId w:val="4"/>
        </w:numPr>
        <w:spacing w:after="0" w:afterAutospacing="0" w:before="0" w:beforeAutospacing="0" w:lineRule="auto"/>
        <w:ind w:left="720" w:hanging="360"/>
        <w:rPr/>
      </w:pPr>
      <w:r w:rsidDel="00000000" w:rsidR="00000000" w:rsidRPr="00000000">
        <w:rPr>
          <w:rtl w:val="0"/>
        </w:rPr>
        <w:t xml:space="preserve">automated launch and recovery systems,</w:t>
      </w:r>
    </w:p>
    <w:p w:rsidR="00000000" w:rsidDel="00000000" w:rsidP="00000000" w:rsidRDefault="00000000" w:rsidRPr="00000000" w14:paraId="00000059">
      <w:pPr>
        <w:numPr>
          <w:ilvl w:val="0"/>
          <w:numId w:val="4"/>
        </w:numPr>
        <w:spacing w:after="0" w:afterAutospacing="0" w:before="0" w:beforeAutospacing="0" w:lineRule="auto"/>
        <w:ind w:left="720" w:hanging="360"/>
        <w:rPr/>
      </w:pPr>
      <w:r w:rsidDel="00000000" w:rsidR="00000000" w:rsidRPr="00000000">
        <w:rPr>
          <w:rtl w:val="0"/>
        </w:rPr>
        <w:t xml:space="preserve">weather awareness,</w:t>
      </w:r>
    </w:p>
    <w:p w:rsidR="00000000" w:rsidDel="00000000" w:rsidP="00000000" w:rsidRDefault="00000000" w:rsidRPr="00000000" w14:paraId="0000005A">
      <w:pPr>
        <w:numPr>
          <w:ilvl w:val="0"/>
          <w:numId w:val="4"/>
        </w:numPr>
        <w:spacing w:after="0" w:afterAutospacing="0" w:before="0" w:beforeAutospacing="0" w:lineRule="auto"/>
        <w:ind w:left="720" w:hanging="360"/>
        <w:rPr/>
      </w:pPr>
      <w:r w:rsidDel="00000000" w:rsidR="00000000" w:rsidRPr="00000000">
        <w:rPr>
          <w:rtl w:val="0"/>
        </w:rPr>
        <w:t xml:space="preserve">surveillance or detect-and-avoid support,</w:t>
      </w:r>
    </w:p>
    <w:p w:rsidR="00000000" w:rsidDel="00000000" w:rsidP="00000000" w:rsidRDefault="00000000" w:rsidRPr="00000000" w14:paraId="0000005B">
      <w:pPr>
        <w:numPr>
          <w:ilvl w:val="0"/>
          <w:numId w:val="4"/>
        </w:numPr>
        <w:spacing w:after="0" w:afterAutospacing="0" w:before="0" w:beforeAutospacing="0" w:lineRule="auto"/>
        <w:ind w:left="720" w:hanging="360"/>
        <w:rPr/>
      </w:pPr>
      <w:r w:rsidDel="00000000" w:rsidR="00000000" w:rsidRPr="00000000">
        <w:rPr>
          <w:rtl w:val="0"/>
        </w:rPr>
        <w:t xml:space="preserve">maintenance facilities,</w:t>
      </w:r>
    </w:p>
    <w:p w:rsidR="00000000" w:rsidDel="00000000" w:rsidP="00000000" w:rsidRDefault="00000000" w:rsidRPr="00000000" w14:paraId="0000005C">
      <w:pPr>
        <w:numPr>
          <w:ilvl w:val="0"/>
          <w:numId w:val="4"/>
        </w:numPr>
        <w:spacing w:after="0" w:afterAutospacing="0" w:before="0" w:beforeAutospacing="0" w:lineRule="auto"/>
        <w:ind w:left="720" w:hanging="360"/>
        <w:rPr/>
      </w:pPr>
      <w:r w:rsidDel="00000000" w:rsidR="00000000" w:rsidRPr="00000000">
        <w:rPr>
          <w:rtl w:val="0"/>
        </w:rPr>
        <w:t xml:space="preserve">logistics handling,</w:t>
      </w:r>
    </w:p>
    <w:p w:rsidR="00000000" w:rsidDel="00000000" w:rsidP="00000000" w:rsidRDefault="00000000" w:rsidRPr="00000000" w14:paraId="0000005D">
      <w:pPr>
        <w:numPr>
          <w:ilvl w:val="0"/>
          <w:numId w:val="4"/>
        </w:numPr>
        <w:spacing w:after="240" w:before="0" w:beforeAutospacing="0" w:lineRule="auto"/>
        <w:ind w:left="720" w:hanging="360"/>
        <w:rPr/>
      </w:pPr>
      <w:r w:rsidDel="00000000" w:rsidR="00000000" w:rsidRPr="00000000">
        <w:rPr>
          <w:rtl w:val="0"/>
        </w:rPr>
        <w:t xml:space="preserve">and emergency response procedures.</w:t>
      </w:r>
    </w:p>
    <w:p w:rsidR="00000000" w:rsidDel="00000000" w:rsidP="00000000" w:rsidRDefault="00000000" w:rsidRPr="00000000" w14:paraId="0000005E">
      <w:pPr>
        <w:spacing w:after="240" w:before="240" w:lineRule="auto"/>
        <w:rPr/>
      </w:pPr>
      <w:r w:rsidDel="00000000" w:rsidR="00000000" w:rsidRPr="00000000">
        <w:rPr>
          <w:rtl w:val="0"/>
        </w:rPr>
        <w:t xml:space="preserve">Because droneport guidance is less mature than airport, heliport, or vertiport guidance, communities should avoid assuming that every droneport requires the same physical design. A rural public safety drone site, an airport-based UAS operation, a utility inspection launch point, and an urban logistics node may all look very different. The better question is what operation the site supports and what capability layers are needed for that operation.</w:t>
      </w:r>
    </w:p>
    <w:p w:rsidR="00000000" w:rsidDel="00000000" w:rsidP="00000000" w:rsidRDefault="00000000" w:rsidRPr="00000000" w14:paraId="0000005F">
      <w:pPr>
        <w:pStyle w:val="Heading1"/>
        <w:keepNext w:val="0"/>
        <w:keepLines w:val="0"/>
        <w:rPr/>
      </w:pPr>
      <w:bookmarkStart w:colFirst="0" w:colLast="0" w:name="_n79mmabuav4g" w:id="7"/>
      <w:bookmarkEnd w:id="7"/>
      <w:r w:rsidDel="00000000" w:rsidR="00000000" w:rsidRPr="00000000">
        <w:rPr>
          <w:rtl w:val="0"/>
        </w:rPr>
        <w:t xml:space="preserve">Infrastructure and Community Compatibility</w:t>
      </w:r>
    </w:p>
    <w:p w:rsidR="00000000" w:rsidDel="00000000" w:rsidP="00000000" w:rsidRDefault="00000000" w:rsidRPr="00000000" w14:paraId="00000060">
      <w:pPr>
        <w:rPr/>
      </w:pPr>
      <w:r w:rsidDel="00000000" w:rsidR="00000000" w:rsidRPr="00000000">
        <w:rPr>
          <w:rtl w:val="0"/>
        </w:rPr>
        <w:t xml:space="preserve">Communities generally experience aviation infrastructure through the operations it enables. A quiet, low-frequency public safety drone launch site may raise different concerns than a high-frequency logistics node, a hospital landing facility, an airport electrification project, or a future passenger vertiport. This is why infrastructure review should consider both the physical site and the type, frequency, and purpose of operations it supports.</w:t>
      </w:r>
    </w:p>
    <w:p w:rsidR="00000000" w:rsidDel="00000000" w:rsidP="00000000" w:rsidRDefault="00000000" w:rsidRPr="00000000" w14:paraId="00000061">
      <w:pPr>
        <w:spacing w:after="240" w:before="240" w:lineRule="auto"/>
        <w:rPr/>
      </w:pPr>
      <w:r w:rsidDel="00000000" w:rsidR="00000000" w:rsidRPr="00000000">
        <w:rPr>
          <w:rtl w:val="0"/>
        </w:rPr>
        <w:t xml:space="preserve">Infrastructure decisions may influence:</w:t>
      </w:r>
    </w:p>
    <w:p w:rsidR="00000000" w:rsidDel="00000000" w:rsidP="00000000" w:rsidRDefault="00000000" w:rsidRPr="00000000" w14:paraId="00000062">
      <w:pPr>
        <w:numPr>
          <w:ilvl w:val="0"/>
          <w:numId w:val="6"/>
        </w:numPr>
        <w:spacing w:after="0" w:afterAutospacing="0" w:before="240" w:lineRule="auto"/>
        <w:ind w:left="720" w:hanging="360"/>
        <w:rPr/>
      </w:pPr>
      <w:r w:rsidDel="00000000" w:rsidR="00000000" w:rsidRPr="00000000">
        <w:rPr>
          <w:rtl w:val="0"/>
        </w:rPr>
        <w:t xml:space="preserve">emergency response,</w:t>
      </w:r>
    </w:p>
    <w:p w:rsidR="00000000" w:rsidDel="00000000" w:rsidP="00000000" w:rsidRDefault="00000000" w:rsidRPr="00000000" w14:paraId="00000063">
      <w:pPr>
        <w:numPr>
          <w:ilvl w:val="0"/>
          <w:numId w:val="6"/>
        </w:numPr>
        <w:spacing w:after="0" w:afterAutospacing="0" w:before="0" w:beforeAutospacing="0" w:lineRule="auto"/>
        <w:ind w:left="720" w:hanging="360"/>
        <w:rPr/>
      </w:pPr>
      <w:r w:rsidDel="00000000" w:rsidR="00000000" w:rsidRPr="00000000">
        <w:rPr>
          <w:rtl w:val="0"/>
        </w:rPr>
        <w:t xml:space="preserve">traffic circulation,</w:t>
      </w:r>
    </w:p>
    <w:p w:rsidR="00000000" w:rsidDel="00000000" w:rsidP="00000000" w:rsidRDefault="00000000" w:rsidRPr="00000000" w14:paraId="00000064">
      <w:pPr>
        <w:numPr>
          <w:ilvl w:val="0"/>
          <w:numId w:val="6"/>
        </w:numPr>
        <w:spacing w:after="0" w:afterAutospacing="0" w:before="0" w:beforeAutospacing="0" w:lineRule="auto"/>
        <w:ind w:left="720" w:hanging="360"/>
        <w:rPr/>
      </w:pPr>
      <w:r w:rsidDel="00000000" w:rsidR="00000000" w:rsidRPr="00000000">
        <w:rPr>
          <w:rtl w:val="0"/>
        </w:rPr>
        <w:t xml:space="preserve">utility demand,</w:t>
      </w:r>
    </w:p>
    <w:p w:rsidR="00000000" w:rsidDel="00000000" w:rsidP="00000000" w:rsidRDefault="00000000" w:rsidRPr="00000000" w14:paraId="00000065">
      <w:pPr>
        <w:numPr>
          <w:ilvl w:val="0"/>
          <w:numId w:val="6"/>
        </w:numPr>
        <w:spacing w:after="0" w:afterAutospacing="0" w:before="0" w:beforeAutospacing="0" w:lineRule="auto"/>
        <w:ind w:left="720" w:hanging="360"/>
        <w:rPr/>
      </w:pPr>
      <w:r w:rsidDel="00000000" w:rsidR="00000000" w:rsidRPr="00000000">
        <w:rPr>
          <w:rtl w:val="0"/>
        </w:rPr>
        <w:t xml:space="preserve">visual impacts,</w:t>
      </w:r>
    </w:p>
    <w:p w:rsidR="00000000" w:rsidDel="00000000" w:rsidP="00000000" w:rsidRDefault="00000000" w:rsidRPr="00000000" w14:paraId="00000066">
      <w:pPr>
        <w:numPr>
          <w:ilvl w:val="0"/>
          <w:numId w:val="6"/>
        </w:numPr>
        <w:spacing w:after="0" w:afterAutospacing="0" w:before="0" w:beforeAutospacing="0" w:lineRule="auto"/>
        <w:ind w:left="720" w:hanging="360"/>
        <w:rPr/>
      </w:pPr>
      <w:r w:rsidDel="00000000" w:rsidR="00000000" w:rsidRPr="00000000">
        <w:rPr>
          <w:rtl w:val="0"/>
        </w:rPr>
        <w:t xml:space="preserve">rooftop access,</w:t>
      </w:r>
    </w:p>
    <w:p w:rsidR="00000000" w:rsidDel="00000000" w:rsidP="00000000" w:rsidRDefault="00000000" w:rsidRPr="00000000" w14:paraId="00000067">
      <w:pPr>
        <w:numPr>
          <w:ilvl w:val="0"/>
          <w:numId w:val="6"/>
        </w:numPr>
        <w:spacing w:after="0" w:afterAutospacing="0" w:before="0" w:beforeAutospacing="0" w:lineRule="auto"/>
        <w:ind w:left="720" w:hanging="360"/>
        <w:rPr/>
      </w:pPr>
      <w:r w:rsidDel="00000000" w:rsidR="00000000" w:rsidRPr="00000000">
        <w:rPr>
          <w:rtl w:val="0"/>
        </w:rPr>
        <w:t xml:space="preserve">land-use compatibility,</w:t>
      </w:r>
    </w:p>
    <w:p w:rsidR="00000000" w:rsidDel="00000000" w:rsidP="00000000" w:rsidRDefault="00000000" w:rsidRPr="00000000" w14:paraId="00000068">
      <w:pPr>
        <w:numPr>
          <w:ilvl w:val="0"/>
          <w:numId w:val="6"/>
        </w:numPr>
        <w:spacing w:after="240" w:before="0" w:beforeAutospacing="0" w:lineRule="auto"/>
        <w:ind w:left="720" w:hanging="360"/>
        <w:rPr/>
      </w:pPr>
      <w:r w:rsidDel="00000000" w:rsidR="00000000" w:rsidRPr="00000000">
        <w:rPr>
          <w:rtl w:val="0"/>
        </w:rPr>
        <w:t xml:space="preserve">and surrounding development patterns.</w:t>
      </w:r>
    </w:p>
    <w:p w:rsidR="00000000" w:rsidDel="00000000" w:rsidP="00000000" w:rsidRDefault="00000000" w:rsidRPr="00000000" w14:paraId="00000069">
      <w:pPr>
        <w:spacing w:after="240" w:before="240" w:lineRule="auto"/>
        <w:rPr/>
      </w:pPr>
      <w:r w:rsidDel="00000000" w:rsidR="00000000" w:rsidRPr="00000000">
        <w:rPr>
          <w:rtl w:val="0"/>
        </w:rPr>
        <w:t xml:space="preserve">A site that appears physically suitable for aviation activity may still face challenges related to:</w:t>
      </w:r>
    </w:p>
    <w:p w:rsidR="00000000" w:rsidDel="00000000" w:rsidP="00000000" w:rsidRDefault="00000000" w:rsidRPr="00000000" w14:paraId="0000006A">
      <w:pPr>
        <w:numPr>
          <w:ilvl w:val="0"/>
          <w:numId w:val="7"/>
        </w:numPr>
        <w:spacing w:after="0" w:afterAutospacing="0" w:before="240" w:lineRule="auto"/>
        <w:ind w:left="720" w:hanging="360"/>
        <w:rPr/>
      </w:pPr>
      <w:r w:rsidDel="00000000" w:rsidR="00000000" w:rsidRPr="00000000">
        <w:rPr>
          <w:rtl w:val="0"/>
        </w:rPr>
        <w:t xml:space="preserve">utility limitations,</w:t>
      </w:r>
    </w:p>
    <w:p w:rsidR="00000000" w:rsidDel="00000000" w:rsidP="00000000" w:rsidRDefault="00000000" w:rsidRPr="00000000" w14:paraId="0000006B">
      <w:pPr>
        <w:numPr>
          <w:ilvl w:val="0"/>
          <w:numId w:val="7"/>
        </w:numPr>
        <w:spacing w:after="0" w:afterAutospacing="0" w:before="0" w:beforeAutospacing="0" w:lineRule="auto"/>
        <w:ind w:left="720" w:hanging="360"/>
        <w:rPr/>
      </w:pPr>
      <w:r w:rsidDel="00000000" w:rsidR="00000000" w:rsidRPr="00000000">
        <w:rPr>
          <w:rtl w:val="0"/>
        </w:rPr>
        <w:t xml:space="preserve">emergency access,</w:t>
      </w:r>
    </w:p>
    <w:p w:rsidR="00000000" w:rsidDel="00000000" w:rsidP="00000000" w:rsidRDefault="00000000" w:rsidRPr="00000000" w14:paraId="0000006C">
      <w:pPr>
        <w:numPr>
          <w:ilvl w:val="0"/>
          <w:numId w:val="7"/>
        </w:numPr>
        <w:spacing w:after="0" w:afterAutospacing="0" w:before="0" w:beforeAutospacing="0" w:lineRule="auto"/>
        <w:ind w:left="720" w:hanging="360"/>
        <w:rPr/>
      </w:pPr>
      <w:r w:rsidDel="00000000" w:rsidR="00000000" w:rsidRPr="00000000">
        <w:rPr>
          <w:rtl w:val="0"/>
        </w:rPr>
        <w:t xml:space="preserve">surrounding land uses,</w:t>
      </w:r>
    </w:p>
    <w:p w:rsidR="00000000" w:rsidDel="00000000" w:rsidP="00000000" w:rsidRDefault="00000000" w:rsidRPr="00000000" w14:paraId="0000006D">
      <w:pPr>
        <w:numPr>
          <w:ilvl w:val="0"/>
          <w:numId w:val="7"/>
        </w:numPr>
        <w:spacing w:after="0" w:afterAutospacing="0" w:before="0" w:beforeAutospacing="0" w:lineRule="auto"/>
        <w:ind w:left="720" w:hanging="360"/>
        <w:rPr/>
      </w:pPr>
      <w:r w:rsidDel="00000000" w:rsidR="00000000" w:rsidRPr="00000000">
        <w:rPr>
          <w:rtl w:val="0"/>
        </w:rPr>
        <w:t xml:space="preserve">weather conditions,</w:t>
      </w:r>
    </w:p>
    <w:p w:rsidR="00000000" w:rsidDel="00000000" w:rsidP="00000000" w:rsidRDefault="00000000" w:rsidRPr="00000000" w14:paraId="0000006E">
      <w:pPr>
        <w:numPr>
          <w:ilvl w:val="0"/>
          <w:numId w:val="7"/>
        </w:numPr>
        <w:spacing w:after="0" w:afterAutospacing="0" w:before="0" w:beforeAutospacing="0" w:lineRule="auto"/>
        <w:ind w:left="720" w:hanging="360"/>
        <w:rPr/>
      </w:pPr>
      <w:r w:rsidDel="00000000" w:rsidR="00000000" w:rsidRPr="00000000">
        <w:rPr>
          <w:rtl w:val="0"/>
        </w:rPr>
        <w:t xml:space="preserve">transportation access,</w:t>
      </w:r>
    </w:p>
    <w:p w:rsidR="00000000" w:rsidDel="00000000" w:rsidP="00000000" w:rsidRDefault="00000000" w:rsidRPr="00000000" w14:paraId="0000006F">
      <w:pPr>
        <w:numPr>
          <w:ilvl w:val="0"/>
          <w:numId w:val="7"/>
        </w:numPr>
        <w:spacing w:after="240" w:before="0" w:beforeAutospacing="0" w:lineRule="auto"/>
        <w:ind w:left="720" w:hanging="360"/>
        <w:rPr/>
      </w:pPr>
      <w:r w:rsidDel="00000000" w:rsidR="00000000" w:rsidRPr="00000000">
        <w:rPr>
          <w:rtl w:val="0"/>
        </w:rPr>
        <w:t xml:space="preserve">or operational compatibility.</w:t>
      </w:r>
    </w:p>
    <w:p w:rsidR="00000000" w:rsidDel="00000000" w:rsidP="00000000" w:rsidRDefault="00000000" w:rsidRPr="00000000" w14:paraId="00000070">
      <w:pPr>
        <w:spacing w:after="240" w:before="240" w:lineRule="auto"/>
        <w:rPr/>
      </w:pPr>
      <w:r w:rsidDel="00000000" w:rsidR="00000000" w:rsidRPr="00000000">
        <w:rPr>
          <w:rtl w:val="0"/>
        </w:rPr>
        <w:t xml:space="preserve">This becomes especially important outside traditional airport environments where communities may not already have established aviation planning frameworks or operational familiarity.</w:t>
      </w:r>
    </w:p>
    <w:p w:rsidR="00000000" w:rsidDel="00000000" w:rsidP="00000000" w:rsidRDefault="00000000" w:rsidRPr="00000000" w14:paraId="00000071">
      <w:pPr>
        <w:spacing w:after="240" w:before="240" w:lineRule="auto"/>
        <w:rPr/>
      </w:pPr>
      <w:r w:rsidDel="00000000" w:rsidR="00000000" w:rsidRPr="00000000">
        <w:rPr>
          <w:rtl w:val="0"/>
        </w:rPr>
        <w:t xml:space="preserve">Some aviation infrastructure may also create different community expectations depending on:</w:t>
      </w:r>
    </w:p>
    <w:p w:rsidR="00000000" w:rsidDel="00000000" w:rsidP="00000000" w:rsidRDefault="00000000" w:rsidRPr="00000000" w14:paraId="00000072">
      <w:pPr>
        <w:numPr>
          <w:ilvl w:val="0"/>
          <w:numId w:val="3"/>
        </w:numPr>
        <w:spacing w:after="0" w:afterAutospacing="0" w:before="240" w:lineRule="auto"/>
        <w:ind w:left="720" w:hanging="360"/>
        <w:rPr/>
      </w:pPr>
      <w:r w:rsidDel="00000000" w:rsidR="00000000" w:rsidRPr="00000000">
        <w:rPr>
          <w:rtl w:val="0"/>
        </w:rPr>
        <w:t xml:space="preserve">operational frequency,</w:t>
      </w:r>
    </w:p>
    <w:p w:rsidR="00000000" w:rsidDel="00000000" w:rsidP="00000000" w:rsidRDefault="00000000" w:rsidRPr="00000000" w14:paraId="00000073">
      <w:pPr>
        <w:numPr>
          <w:ilvl w:val="0"/>
          <w:numId w:val="3"/>
        </w:numPr>
        <w:spacing w:after="0" w:afterAutospacing="0" w:before="0" w:beforeAutospacing="0" w:lineRule="auto"/>
        <w:ind w:left="720" w:hanging="360"/>
        <w:rPr/>
      </w:pPr>
      <w:r w:rsidDel="00000000" w:rsidR="00000000" w:rsidRPr="00000000">
        <w:rPr>
          <w:rtl w:val="0"/>
        </w:rPr>
        <w:t xml:space="preserve">hours of operation,</w:t>
      </w:r>
    </w:p>
    <w:p w:rsidR="00000000" w:rsidDel="00000000" w:rsidP="00000000" w:rsidRDefault="00000000" w:rsidRPr="00000000" w14:paraId="00000074">
      <w:pPr>
        <w:numPr>
          <w:ilvl w:val="0"/>
          <w:numId w:val="3"/>
        </w:numPr>
        <w:spacing w:after="0" w:afterAutospacing="0" w:before="0" w:beforeAutospacing="0" w:lineRule="auto"/>
        <w:ind w:left="720" w:hanging="360"/>
        <w:rPr/>
      </w:pPr>
      <w:r w:rsidDel="00000000" w:rsidR="00000000" w:rsidRPr="00000000">
        <w:rPr>
          <w:rtl w:val="0"/>
        </w:rPr>
        <w:t xml:space="preserve">aircraft type,</w:t>
      </w:r>
    </w:p>
    <w:p w:rsidR="00000000" w:rsidDel="00000000" w:rsidP="00000000" w:rsidRDefault="00000000" w:rsidRPr="00000000" w14:paraId="00000075">
      <w:pPr>
        <w:numPr>
          <w:ilvl w:val="0"/>
          <w:numId w:val="3"/>
        </w:numPr>
        <w:spacing w:after="0" w:afterAutospacing="0" w:before="0" w:beforeAutospacing="0" w:lineRule="auto"/>
        <w:ind w:left="720" w:hanging="360"/>
        <w:rPr/>
      </w:pPr>
      <w:r w:rsidDel="00000000" w:rsidR="00000000" w:rsidRPr="00000000">
        <w:rPr>
          <w:rtl w:val="0"/>
        </w:rPr>
        <w:t xml:space="preserve">operational intensity,</w:t>
      </w:r>
    </w:p>
    <w:p w:rsidR="00000000" w:rsidDel="00000000" w:rsidP="00000000" w:rsidRDefault="00000000" w:rsidRPr="00000000" w14:paraId="00000076">
      <w:pPr>
        <w:numPr>
          <w:ilvl w:val="0"/>
          <w:numId w:val="3"/>
        </w:numPr>
        <w:spacing w:after="240" w:before="0" w:beforeAutospacing="0" w:lineRule="auto"/>
        <w:ind w:left="720" w:hanging="360"/>
        <w:rPr/>
      </w:pPr>
      <w:r w:rsidDel="00000000" w:rsidR="00000000" w:rsidRPr="00000000">
        <w:rPr>
          <w:rtl w:val="0"/>
        </w:rPr>
        <w:t xml:space="preserve">and proximity to surrounding land uses.</w:t>
      </w:r>
    </w:p>
    <w:p w:rsidR="00000000" w:rsidDel="00000000" w:rsidP="00000000" w:rsidRDefault="00000000" w:rsidRPr="00000000" w14:paraId="00000077">
      <w:pPr>
        <w:pStyle w:val="Heading1"/>
        <w:keepNext w:val="0"/>
        <w:keepLines w:val="0"/>
        <w:rPr/>
      </w:pPr>
      <w:bookmarkStart w:colFirst="0" w:colLast="0" w:name="_mqldoebpu3le" w:id="8"/>
      <w:bookmarkEnd w:id="8"/>
      <w:r w:rsidDel="00000000" w:rsidR="00000000" w:rsidRPr="00000000">
        <w:rPr>
          <w:rtl w:val="0"/>
        </w:rPr>
        <w:t xml:space="preserve">Infrastructure Evolves Alongside Operations</w:t>
      </w:r>
    </w:p>
    <w:p w:rsidR="00000000" w:rsidDel="00000000" w:rsidP="00000000" w:rsidRDefault="00000000" w:rsidRPr="00000000" w14:paraId="00000078">
      <w:pPr>
        <w:rPr/>
      </w:pPr>
      <w:r w:rsidDel="00000000" w:rsidR="00000000" w:rsidRPr="00000000">
        <w:rPr>
          <w:rtl w:val="0"/>
        </w:rPr>
        <w:t xml:space="preserve">Aviation infrastructure rarely develops all at once, and communities should be careful not to treat every future aviation concept as an immediate construction need.</w:t>
      </w:r>
    </w:p>
    <w:p w:rsidR="00000000" w:rsidDel="00000000" w:rsidP="00000000" w:rsidRDefault="00000000" w:rsidRPr="00000000" w14:paraId="00000079">
      <w:pPr>
        <w:spacing w:after="240" w:before="240" w:lineRule="auto"/>
        <w:rPr/>
      </w:pPr>
      <w:r w:rsidDel="00000000" w:rsidR="00000000" w:rsidRPr="00000000">
        <w:rPr>
          <w:rtl w:val="0"/>
        </w:rPr>
        <w:t xml:space="preserve">Many infrastructure systems evolve incrementally as:</w:t>
      </w:r>
    </w:p>
    <w:p w:rsidR="00000000" w:rsidDel="00000000" w:rsidP="00000000" w:rsidRDefault="00000000" w:rsidRPr="00000000" w14:paraId="0000007A">
      <w:pPr>
        <w:numPr>
          <w:ilvl w:val="0"/>
          <w:numId w:val="11"/>
        </w:numPr>
        <w:spacing w:after="0" w:afterAutospacing="0" w:before="240" w:lineRule="auto"/>
        <w:ind w:left="720" w:hanging="360"/>
        <w:rPr/>
      </w:pPr>
      <w:r w:rsidDel="00000000" w:rsidR="00000000" w:rsidRPr="00000000">
        <w:rPr>
          <w:rtl w:val="0"/>
        </w:rPr>
        <w:t xml:space="preserve">aircraft mature,</w:t>
      </w:r>
    </w:p>
    <w:p w:rsidR="00000000" w:rsidDel="00000000" w:rsidP="00000000" w:rsidRDefault="00000000" w:rsidRPr="00000000" w14:paraId="0000007B">
      <w:pPr>
        <w:numPr>
          <w:ilvl w:val="0"/>
          <w:numId w:val="11"/>
        </w:numPr>
        <w:spacing w:after="0" w:afterAutospacing="0" w:before="0" w:beforeAutospacing="0" w:lineRule="auto"/>
        <w:ind w:left="720" w:hanging="360"/>
        <w:rPr/>
      </w:pPr>
      <w:r w:rsidDel="00000000" w:rsidR="00000000" w:rsidRPr="00000000">
        <w:rPr>
          <w:rtl w:val="0"/>
        </w:rPr>
        <w:t xml:space="preserve">operational demand grows,</w:t>
      </w:r>
    </w:p>
    <w:p w:rsidR="00000000" w:rsidDel="00000000" w:rsidP="00000000" w:rsidRDefault="00000000" w:rsidRPr="00000000" w14:paraId="0000007C">
      <w:pPr>
        <w:numPr>
          <w:ilvl w:val="0"/>
          <w:numId w:val="11"/>
        </w:numPr>
        <w:spacing w:after="0" w:afterAutospacing="0" w:before="0" w:beforeAutospacing="0" w:lineRule="auto"/>
        <w:ind w:left="720" w:hanging="360"/>
        <w:rPr/>
      </w:pPr>
      <w:r w:rsidDel="00000000" w:rsidR="00000000" w:rsidRPr="00000000">
        <w:rPr>
          <w:rtl w:val="0"/>
        </w:rPr>
        <w:t xml:space="preserve">technologies stabilize,</w:t>
      </w:r>
    </w:p>
    <w:p w:rsidR="00000000" w:rsidDel="00000000" w:rsidP="00000000" w:rsidRDefault="00000000" w:rsidRPr="00000000" w14:paraId="0000007D">
      <w:pPr>
        <w:numPr>
          <w:ilvl w:val="0"/>
          <w:numId w:val="11"/>
        </w:numPr>
        <w:spacing w:after="0" w:afterAutospacing="0" w:before="0" w:beforeAutospacing="0" w:lineRule="auto"/>
        <w:ind w:left="720" w:hanging="360"/>
        <w:rPr/>
      </w:pPr>
      <w:r w:rsidDel="00000000" w:rsidR="00000000" w:rsidRPr="00000000">
        <w:rPr>
          <w:rtl w:val="0"/>
        </w:rPr>
        <w:t xml:space="preserve">utility systems expand,</w:t>
      </w:r>
    </w:p>
    <w:p w:rsidR="00000000" w:rsidDel="00000000" w:rsidP="00000000" w:rsidRDefault="00000000" w:rsidRPr="00000000" w14:paraId="0000007E">
      <w:pPr>
        <w:numPr>
          <w:ilvl w:val="0"/>
          <w:numId w:val="11"/>
        </w:numPr>
        <w:spacing w:after="240" w:before="0" w:beforeAutospacing="0" w:lineRule="auto"/>
        <w:ind w:left="720" w:hanging="360"/>
        <w:rPr/>
      </w:pPr>
      <w:r w:rsidDel="00000000" w:rsidR="00000000" w:rsidRPr="00000000">
        <w:rPr>
          <w:rtl w:val="0"/>
        </w:rPr>
        <w:t xml:space="preserve">and operational standards become more standardized.</w:t>
      </w:r>
    </w:p>
    <w:p w:rsidR="00000000" w:rsidDel="00000000" w:rsidP="00000000" w:rsidRDefault="00000000" w:rsidRPr="00000000" w14:paraId="0000007F">
      <w:pPr>
        <w:spacing w:after="240" w:before="240" w:lineRule="auto"/>
        <w:rPr/>
      </w:pPr>
      <w:r w:rsidDel="00000000" w:rsidR="00000000" w:rsidRPr="00000000">
        <w:rPr>
          <w:rtl w:val="0"/>
        </w:rPr>
        <w:t xml:space="preserve">This pattern already exists throughout aviation history. Airports, heliports, airspace protections, operational standards, and supporting infrastructure evolved together over time rather than appearing simultaneously.</w:t>
      </w:r>
    </w:p>
    <w:p w:rsidR="00000000" w:rsidDel="00000000" w:rsidP="00000000" w:rsidRDefault="00000000" w:rsidRPr="00000000" w14:paraId="00000080">
      <w:pPr>
        <w:spacing w:after="240" w:before="240" w:lineRule="auto"/>
        <w:rPr/>
      </w:pPr>
      <w:r w:rsidDel="00000000" w:rsidR="00000000" w:rsidRPr="00000000">
        <w:rPr>
          <w:rtl w:val="0"/>
        </w:rPr>
        <w:t xml:space="preserve">Future AAM infrastructure is likely to evolve similarly.</w:t>
      </w:r>
    </w:p>
    <w:p w:rsidR="00000000" w:rsidDel="00000000" w:rsidP="00000000" w:rsidRDefault="00000000" w:rsidRPr="00000000" w14:paraId="00000081">
      <w:pPr>
        <w:spacing w:after="240" w:before="240" w:lineRule="auto"/>
        <w:rPr/>
      </w:pPr>
      <w:r w:rsidDel="00000000" w:rsidR="00000000" w:rsidRPr="00000000">
        <w:rPr>
          <w:rtl w:val="0"/>
        </w:rPr>
        <w:t xml:space="preserve">Understanding infrastructure as part of a larger operational ecosystem can help communities evaluate future proposals more realistically and understand why different aviation concepts may progress at different speeds.</w:t>
      </w:r>
    </w:p>
    <w:p w:rsidR="00000000" w:rsidDel="00000000" w:rsidP="00000000" w:rsidRDefault="00000000" w:rsidRPr="00000000" w14:paraId="00000082">
      <w:pPr>
        <w:pStyle w:val="Heading1"/>
        <w:keepNext w:val="0"/>
        <w:keepLines w:val="0"/>
        <w:rPr/>
      </w:pPr>
      <w:bookmarkStart w:colFirst="0" w:colLast="0" w:name="_gjeb3pholtle" w:id="9"/>
      <w:bookmarkEnd w:id="9"/>
      <w:r w:rsidDel="00000000" w:rsidR="00000000" w:rsidRPr="00000000">
        <w:rPr>
          <w:rtl w:val="0"/>
        </w:rPr>
        <w:t xml:space="preserve">Key References</w:t>
      </w:r>
    </w:p>
    <w:p w:rsidR="00000000" w:rsidDel="00000000" w:rsidP="00000000" w:rsidRDefault="00000000" w:rsidRPr="00000000" w14:paraId="00000083">
      <w:pPr>
        <w:numPr>
          <w:ilvl w:val="0"/>
          <w:numId w:val="10"/>
        </w:numPr>
        <w:spacing w:after="0" w:afterAutospacing="0" w:before="240" w:lineRule="auto"/>
        <w:ind w:left="720" w:hanging="360"/>
        <w:rPr/>
      </w:pPr>
      <w:r w:rsidDel="00000000" w:rsidR="00000000" w:rsidRPr="00000000">
        <w:rPr>
          <w:rtl w:val="0"/>
        </w:rPr>
        <w:t xml:space="preserve">FAA Advisory Circular 150/5390-2D</w:t>
      </w:r>
    </w:p>
    <w:p w:rsidR="00000000" w:rsidDel="00000000" w:rsidP="00000000" w:rsidRDefault="00000000" w:rsidRPr="00000000" w14:paraId="00000084">
      <w:pPr>
        <w:numPr>
          <w:ilvl w:val="0"/>
          <w:numId w:val="10"/>
        </w:numPr>
        <w:spacing w:after="0" w:afterAutospacing="0" w:before="0" w:beforeAutospacing="0" w:lineRule="auto"/>
        <w:ind w:left="720" w:hanging="360"/>
        <w:rPr/>
      </w:pPr>
      <w:r w:rsidDel="00000000" w:rsidR="00000000" w:rsidRPr="00000000">
        <w:rPr>
          <w:rtl w:val="0"/>
        </w:rPr>
        <w:t xml:space="preserve">FAA Engineering Brief 105A</w:t>
      </w:r>
    </w:p>
    <w:p w:rsidR="00000000" w:rsidDel="00000000" w:rsidP="00000000" w:rsidRDefault="00000000" w:rsidRPr="00000000" w14:paraId="00000085">
      <w:pPr>
        <w:numPr>
          <w:ilvl w:val="0"/>
          <w:numId w:val="10"/>
        </w:numPr>
        <w:spacing w:after="0" w:afterAutospacing="0" w:before="0" w:beforeAutospacing="0" w:lineRule="auto"/>
        <w:ind w:left="720" w:hanging="360"/>
        <w:rPr/>
      </w:pPr>
      <w:r w:rsidDel="00000000" w:rsidR="00000000" w:rsidRPr="00000000">
        <w:rPr>
          <w:rtl w:val="0"/>
        </w:rPr>
        <w:t xml:space="preserve">14 CFR Part 139</w:t>
      </w:r>
    </w:p>
    <w:p w:rsidR="00000000" w:rsidDel="00000000" w:rsidP="00000000" w:rsidRDefault="00000000" w:rsidRPr="00000000" w14:paraId="00000086">
      <w:pPr>
        <w:numPr>
          <w:ilvl w:val="0"/>
          <w:numId w:val="10"/>
        </w:numPr>
        <w:spacing w:after="0" w:afterAutospacing="0" w:before="0" w:beforeAutospacing="0" w:lineRule="auto"/>
        <w:ind w:left="720" w:hanging="360"/>
        <w:rPr/>
      </w:pPr>
      <w:r w:rsidDel="00000000" w:rsidR="00000000" w:rsidRPr="00000000">
        <w:rPr>
          <w:rtl w:val="0"/>
        </w:rPr>
        <w:t xml:space="preserve">14 CFR Part 157</w:t>
      </w:r>
    </w:p>
    <w:p w:rsidR="00000000" w:rsidDel="00000000" w:rsidP="00000000" w:rsidRDefault="00000000" w:rsidRPr="00000000" w14:paraId="00000087">
      <w:pPr>
        <w:numPr>
          <w:ilvl w:val="0"/>
          <w:numId w:val="10"/>
        </w:numPr>
        <w:spacing w:after="0" w:afterAutospacing="0" w:before="0" w:beforeAutospacing="0" w:lineRule="auto"/>
        <w:ind w:left="720" w:hanging="360"/>
        <w:rPr/>
      </w:pPr>
      <w:r w:rsidDel="00000000" w:rsidR="00000000" w:rsidRPr="00000000">
        <w:rPr>
          <w:rtl w:val="0"/>
        </w:rPr>
        <w:t xml:space="preserve">NFPA 418</w:t>
      </w:r>
    </w:p>
    <w:p w:rsidR="00000000" w:rsidDel="00000000" w:rsidP="00000000" w:rsidRDefault="00000000" w:rsidRPr="00000000" w14:paraId="00000088">
      <w:pPr>
        <w:numPr>
          <w:ilvl w:val="0"/>
          <w:numId w:val="10"/>
        </w:numPr>
        <w:spacing w:after="0" w:afterAutospacing="0" w:before="0" w:beforeAutospacing="0" w:lineRule="auto"/>
        <w:ind w:left="720" w:hanging="360"/>
        <w:rPr/>
      </w:pPr>
      <w:r w:rsidDel="00000000" w:rsidR="00000000" w:rsidRPr="00000000">
        <w:rPr>
          <w:rtl w:val="0"/>
        </w:rPr>
        <w:t xml:space="preserve">FAA Airport Design Guidance</w:t>
      </w:r>
    </w:p>
    <w:p w:rsidR="00000000" w:rsidDel="00000000" w:rsidP="00000000" w:rsidRDefault="00000000" w:rsidRPr="00000000" w14:paraId="00000089">
      <w:pPr>
        <w:numPr>
          <w:ilvl w:val="0"/>
          <w:numId w:val="10"/>
        </w:numPr>
        <w:spacing w:after="0" w:afterAutospacing="0" w:before="0" w:beforeAutospacing="0" w:lineRule="auto"/>
        <w:ind w:left="720" w:hanging="360"/>
        <w:rPr/>
      </w:pPr>
      <w:r w:rsidDel="00000000" w:rsidR="00000000" w:rsidRPr="00000000">
        <w:rPr>
          <w:rtl w:val="0"/>
        </w:rPr>
        <w:t xml:space="preserve">National Academies, Advancing Aerial Mobility: A National Blueprint</w:t>
      </w:r>
    </w:p>
    <w:p w:rsidR="00000000" w:rsidDel="00000000" w:rsidP="00000000" w:rsidRDefault="00000000" w:rsidRPr="00000000" w14:paraId="0000008A">
      <w:pPr>
        <w:numPr>
          <w:ilvl w:val="0"/>
          <w:numId w:val="10"/>
        </w:numPr>
        <w:spacing w:after="0" w:afterAutospacing="0" w:before="0" w:beforeAutospacing="0" w:lineRule="auto"/>
        <w:ind w:left="720" w:hanging="360"/>
        <w:rPr/>
      </w:pPr>
      <w:r w:rsidDel="00000000" w:rsidR="00000000" w:rsidRPr="00000000">
        <w:rPr>
          <w:rtl w:val="0"/>
        </w:rPr>
        <w:t xml:space="preserve">APA PAS Report 606, Planning for Advanced Air Mobility</w:t>
      </w:r>
    </w:p>
    <w:p w:rsidR="00000000" w:rsidDel="00000000" w:rsidP="00000000" w:rsidRDefault="00000000" w:rsidRPr="00000000" w14:paraId="0000008B">
      <w:pPr>
        <w:numPr>
          <w:ilvl w:val="0"/>
          <w:numId w:val="10"/>
        </w:numPr>
        <w:spacing w:after="0" w:afterAutospacing="0" w:before="0" w:beforeAutospacing="0" w:lineRule="auto"/>
        <w:ind w:left="720" w:hanging="360"/>
        <w:rPr/>
      </w:pPr>
      <w:r w:rsidDel="00000000" w:rsidR="00000000" w:rsidRPr="00000000">
        <w:rPr>
          <w:rtl w:val="0"/>
        </w:rPr>
        <w:t xml:space="preserve">ACRP Research Report 243, Urban Air Mobility: An Airport Perspective</w:t>
      </w:r>
    </w:p>
    <w:p w:rsidR="00000000" w:rsidDel="00000000" w:rsidP="00000000" w:rsidRDefault="00000000" w:rsidRPr="00000000" w14:paraId="0000008C">
      <w:pPr>
        <w:numPr>
          <w:ilvl w:val="0"/>
          <w:numId w:val="10"/>
        </w:numPr>
        <w:spacing w:after="0" w:afterAutospacing="0" w:before="0" w:beforeAutospacing="0" w:lineRule="auto"/>
        <w:ind w:left="720" w:hanging="360"/>
        <w:rPr/>
      </w:pPr>
      <w:r w:rsidDel="00000000" w:rsidR="00000000" w:rsidRPr="00000000">
        <w:rPr>
          <w:rtl w:val="0"/>
        </w:rPr>
        <w:t xml:space="preserve">GAO-24-106451, Advanced Air Mobility: Legal Authorities and Issues to Consider for Operations</w:t>
      </w:r>
    </w:p>
    <w:p w:rsidR="00000000" w:rsidDel="00000000" w:rsidP="00000000" w:rsidRDefault="00000000" w:rsidRPr="00000000" w14:paraId="0000008D">
      <w:pPr>
        <w:numPr>
          <w:ilvl w:val="0"/>
          <w:numId w:val="10"/>
        </w:numPr>
        <w:spacing w:after="0" w:afterAutospacing="0" w:before="0" w:beforeAutospacing="0" w:lineRule="auto"/>
        <w:ind w:left="720" w:hanging="360"/>
        <w:rPr/>
      </w:pPr>
      <w:r w:rsidDel="00000000" w:rsidR="00000000" w:rsidRPr="00000000">
        <w:rPr>
          <w:rtl w:val="0"/>
        </w:rPr>
        <w:t xml:space="preserve">14 CFR Part 77</w:t>
      </w:r>
    </w:p>
    <w:p w:rsidR="00000000" w:rsidDel="00000000" w:rsidP="00000000" w:rsidRDefault="00000000" w:rsidRPr="00000000" w14:paraId="0000008E">
      <w:pPr>
        <w:numPr>
          <w:ilvl w:val="0"/>
          <w:numId w:val="10"/>
        </w:numPr>
        <w:spacing w:after="0" w:afterAutospacing="0" w:before="0" w:beforeAutospacing="0" w:lineRule="auto"/>
        <w:ind w:left="720" w:hanging="360"/>
        <w:rPr/>
      </w:pPr>
      <w:r w:rsidDel="00000000" w:rsidR="00000000" w:rsidRPr="00000000">
        <w:rPr>
          <w:rtl w:val="0"/>
        </w:rPr>
        <w:t xml:space="preserve">FAA Form 7460-1</w:t>
      </w:r>
    </w:p>
    <w:p w:rsidR="00000000" w:rsidDel="00000000" w:rsidP="00000000" w:rsidRDefault="00000000" w:rsidRPr="00000000" w14:paraId="0000008F">
      <w:pPr>
        <w:numPr>
          <w:ilvl w:val="0"/>
          <w:numId w:val="10"/>
        </w:numPr>
        <w:spacing w:after="0" w:afterAutospacing="0" w:before="0" w:beforeAutospacing="0" w:lineRule="auto"/>
        <w:ind w:left="720" w:hanging="360"/>
        <w:rPr/>
      </w:pPr>
      <w:r w:rsidDel="00000000" w:rsidR="00000000" w:rsidRPr="00000000">
        <w:rPr>
          <w:rtl w:val="0"/>
        </w:rPr>
        <w:t xml:space="preserve">FAA Form 7480-1</w:t>
      </w:r>
    </w:p>
    <w:p w:rsidR="00000000" w:rsidDel="00000000" w:rsidP="00000000" w:rsidRDefault="00000000" w:rsidRPr="00000000" w14:paraId="00000090">
      <w:pPr>
        <w:numPr>
          <w:ilvl w:val="0"/>
          <w:numId w:val="10"/>
        </w:numPr>
        <w:spacing w:after="240" w:before="0" w:beforeAutospacing="0" w:lineRule="auto"/>
        <w:ind w:left="720" w:hanging="360"/>
        <w:rPr/>
      </w:pPr>
      <w:r w:rsidDel="00000000" w:rsidR="00000000" w:rsidRPr="00000000">
        <w:rPr>
          <w:rtl w:val="0"/>
        </w:rPr>
        <w:t xml:space="preserve">NCHRP Research Report 1147</w:t>
      </w:r>
    </w:p>
    <w:p w:rsidR="00000000" w:rsidDel="00000000" w:rsidP="00000000" w:rsidRDefault="00000000" w:rsidRPr="00000000" w14:paraId="00000091">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1"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Supporting Infrastructure</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
              <a:graphic>
                <a:graphicData uri="http://schemas.microsoft.com/office/word/2010/wordprocessingShape">
                  <wps:wsp>
                    <wps:cNvSpPr/>
                    <wps:cNvPr id="3" name="Shape 3"/>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tabs>
        <w:tab w:val="right" w:leader="none" w:pos="10080"/>
      </w:tabs>
      <w:ind w:left="-720" w:firstLine="0"/>
      <w:rPr/>
    </w:pPr>
    <w:r w:rsidDel="00000000" w:rsidR="00000000" w:rsidRPr="00000000">
      <w:rPr>
        <w:b w:val="1"/>
        <w:bCs w:val="1"/>
        <w:color w:val="4e7ab8"/>
        <w:sz w:val="18"/>
        <w:szCs w:val="18"/>
        <w:rtl w:val="0"/>
      </w:rPr>
      <w:t xml:space="preserve">Advanced Air Mobility Toolkit</w:t>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5143500</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